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F652" w14:textId="77777777" w:rsidR="00D2236A" w:rsidRDefault="00D2236A" w:rsidP="00770DD8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OSNOVNA ŠKOLA </w:t>
      </w:r>
      <w:r w:rsidR="00B96A79" w:rsidRPr="00821CE1">
        <w:rPr>
          <w:b/>
          <w:sz w:val="22"/>
          <w:szCs w:val="22"/>
        </w:rPr>
        <w:t xml:space="preserve"> </w:t>
      </w:r>
      <w:r w:rsidR="00770DD8">
        <w:rPr>
          <w:b/>
          <w:sz w:val="22"/>
          <w:szCs w:val="22"/>
        </w:rPr>
        <w:t>Prof. Blaž Mađer</w:t>
      </w:r>
    </w:p>
    <w:p w14:paraId="79E66CDF" w14:textId="77777777" w:rsidR="00770DD8" w:rsidRPr="00821CE1" w:rsidRDefault="00770DD8" w:rsidP="00770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Gajeva 17a, Novigrad Podravski</w:t>
      </w:r>
    </w:p>
    <w:p w14:paraId="17EB92FC" w14:textId="77777777" w:rsidR="00B96A79" w:rsidRDefault="00B96A79">
      <w:pPr>
        <w:rPr>
          <w:color w:val="333399"/>
          <w:sz w:val="22"/>
          <w:szCs w:val="22"/>
        </w:rPr>
      </w:pPr>
    </w:p>
    <w:p w14:paraId="43729DA5" w14:textId="77777777" w:rsidR="00821CE1" w:rsidRPr="00391201" w:rsidRDefault="00821CE1">
      <w:pPr>
        <w:rPr>
          <w:color w:val="333399"/>
          <w:sz w:val="22"/>
          <w:szCs w:val="22"/>
        </w:rPr>
      </w:pPr>
    </w:p>
    <w:p w14:paraId="1F16A374" w14:textId="77777777" w:rsidR="00180854" w:rsidRPr="00391201" w:rsidRDefault="00180854" w:rsidP="00180854">
      <w:pPr>
        <w:rPr>
          <w:color w:val="0070C0"/>
          <w:sz w:val="22"/>
          <w:szCs w:val="22"/>
        </w:rPr>
      </w:pPr>
    </w:p>
    <w:p w14:paraId="42894AD1" w14:textId="188D046C" w:rsidR="00D2236A" w:rsidRDefault="00D2236A" w:rsidP="005D04C3">
      <w:pPr>
        <w:jc w:val="center"/>
        <w:rPr>
          <w:b/>
        </w:rPr>
      </w:pPr>
      <w:r w:rsidRPr="00821CE1">
        <w:rPr>
          <w:b/>
        </w:rPr>
        <w:t>OBRAZLOŽENJE</w:t>
      </w:r>
      <w:r w:rsidR="00E7616F">
        <w:rPr>
          <w:b/>
        </w:rPr>
        <w:t xml:space="preserve"> </w:t>
      </w:r>
      <w:r w:rsidR="00A7241C" w:rsidRPr="00821CE1">
        <w:rPr>
          <w:b/>
        </w:rPr>
        <w:t xml:space="preserve"> FINANCIJSKOG PLANA </w:t>
      </w:r>
      <w:r w:rsidR="00D520FE" w:rsidRPr="00821CE1">
        <w:rPr>
          <w:b/>
        </w:rPr>
        <w:t>ZA 20</w:t>
      </w:r>
      <w:r w:rsidR="00E7616F">
        <w:rPr>
          <w:b/>
        </w:rPr>
        <w:t>2</w:t>
      </w:r>
      <w:r w:rsidR="00B95A29">
        <w:rPr>
          <w:b/>
        </w:rPr>
        <w:t>2</w:t>
      </w:r>
      <w:r w:rsidRPr="00821CE1">
        <w:rPr>
          <w:b/>
        </w:rPr>
        <w:t xml:space="preserve">. </w:t>
      </w:r>
      <w:r w:rsidR="00B95A29">
        <w:rPr>
          <w:b/>
        </w:rPr>
        <w:t>g. sa projekcijama za 2023,2024. god.</w:t>
      </w:r>
      <w:r w:rsidR="00401721">
        <w:rPr>
          <w:b/>
        </w:rPr>
        <w:t xml:space="preserve"> </w:t>
      </w:r>
      <w:r w:rsidRPr="00821CE1">
        <w:rPr>
          <w:b/>
        </w:rPr>
        <w:t xml:space="preserve"> (vezano uz članak 30. Zakona o proračunu Narodne novine broj 96/2003.)</w:t>
      </w:r>
      <w:r w:rsidR="003A4619">
        <w:rPr>
          <w:b/>
        </w:rPr>
        <w:t xml:space="preserve">-izmjene proračuna </w:t>
      </w:r>
      <w:r w:rsidR="004C5549">
        <w:rPr>
          <w:b/>
        </w:rPr>
        <w:t>2022.</w:t>
      </w:r>
    </w:p>
    <w:p w14:paraId="28081E2D" w14:textId="77777777" w:rsidR="00821CE1" w:rsidRPr="00821CE1" w:rsidRDefault="00821CE1" w:rsidP="00634F13">
      <w:pPr>
        <w:jc w:val="both"/>
        <w:rPr>
          <w:b/>
        </w:rPr>
      </w:pPr>
    </w:p>
    <w:p w14:paraId="5A7A6D8D" w14:textId="77777777" w:rsidR="00D2236A" w:rsidRPr="00391201" w:rsidRDefault="00D2236A" w:rsidP="00634F13">
      <w:pPr>
        <w:jc w:val="both"/>
        <w:rPr>
          <w:sz w:val="22"/>
          <w:szCs w:val="22"/>
        </w:rPr>
      </w:pPr>
    </w:p>
    <w:p w14:paraId="25C9A5D2" w14:textId="77777777" w:rsidR="00AE267C" w:rsidRPr="007342EC" w:rsidRDefault="00CB2174" w:rsidP="00714585">
      <w:pPr>
        <w:pStyle w:val="Odlomakpopis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SAŽETAK DJELOKRUGA RADA USTANOVE</w:t>
      </w:r>
    </w:p>
    <w:p w14:paraId="43EB3CD6" w14:textId="77777777" w:rsidR="00AE267C" w:rsidRPr="007342EC" w:rsidRDefault="00AE267C" w:rsidP="00AE267C">
      <w:pPr>
        <w:jc w:val="both"/>
        <w:rPr>
          <w:sz w:val="28"/>
          <w:szCs w:val="28"/>
        </w:rPr>
      </w:pPr>
    </w:p>
    <w:p w14:paraId="3289A586" w14:textId="77777777"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Osnovna škola </w:t>
      </w:r>
      <w:r w:rsidR="00770DD8">
        <w:rPr>
          <w:sz w:val="22"/>
          <w:szCs w:val="22"/>
        </w:rPr>
        <w:t>Prof. Blaž Mađer</w:t>
      </w:r>
      <w:r w:rsidRPr="00391201">
        <w:rPr>
          <w:sz w:val="22"/>
          <w:szCs w:val="22"/>
        </w:rPr>
        <w:t xml:space="preserve"> MBS:</w:t>
      </w:r>
      <w:r w:rsidR="00770DD8">
        <w:rPr>
          <w:sz w:val="22"/>
          <w:szCs w:val="22"/>
        </w:rPr>
        <w:t>03009564</w:t>
      </w:r>
      <w:r w:rsidRPr="00391201">
        <w:rPr>
          <w:sz w:val="22"/>
          <w:szCs w:val="22"/>
        </w:rPr>
        <w:t xml:space="preserve">  ima predmet poslovanja – djelatnosti:</w:t>
      </w:r>
    </w:p>
    <w:p w14:paraId="659FDFF7" w14:textId="77777777"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14:paraId="41600236" w14:textId="77777777"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14:paraId="1B41B8A5" w14:textId="77777777"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14:paraId="4355626A" w14:textId="77777777"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14:paraId="3DAD597F" w14:textId="77777777"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smjeni, u petodnevnom radnom tjednu, sa slobodnim subotama. </w:t>
      </w:r>
      <w:r w:rsidR="00AC0378">
        <w:rPr>
          <w:sz w:val="22"/>
          <w:szCs w:val="22"/>
        </w:rPr>
        <w:t>Popodnevni</w:t>
      </w:r>
      <w:r w:rsidRPr="00391201">
        <w:rPr>
          <w:sz w:val="22"/>
          <w:szCs w:val="22"/>
        </w:rPr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14:paraId="3E4F2093" w14:textId="77777777"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14:paraId="7CA16D28" w14:textId="77777777"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Osnivač: </w:t>
      </w:r>
      <w:r w:rsidR="00AC0378">
        <w:rPr>
          <w:sz w:val="22"/>
          <w:szCs w:val="22"/>
        </w:rPr>
        <w:t>Koprivničko-križevačka županija</w:t>
      </w:r>
    </w:p>
    <w:p w14:paraId="57E59BDA" w14:textId="77777777"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14:paraId="1E98F202" w14:textId="77777777"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</w:t>
      </w:r>
      <w:r w:rsidR="005176F5">
        <w:rPr>
          <w:sz w:val="22"/>
          <w:szCs w:val="22"/>
        </w:rPr>
        <w:t>Ministarstva prosvjete i športa od 21.prosinca 2001. godine</w:t>
      </w:r>
      <w:r w:rsidRPr="00391201">
        <w:rPr>
          <w:sz w:val="22"/>
          <w:szCs w:val="22"/>
        </w:rPr>
        <w:t xml:space="preserve"> </w:t>
      </w:r>
    </w:p>
    <w:p w14:paraId="6C88FB35" w14:textId="77777777"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14:paraId="5E1A2134" w14:textId="77777777"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14:paraId="2B78B8F6" w14:textId="77777777" w:rsidR="00714585" w:rsidRPr="00391201" w:rsidRDefault="00714585" w:rsidP="00714585">
      <w:pPr>
        <w:jc w:val="both"/>
        <w:rPr>
          <w:b/>
          <w:sz w:val="22"/>
          <w:szCs w:val="22"/>
        </w:rPr>
      </w:pPr>
    </w:p>
    <w:p w14:paraId="515C6C84" w14:textId="77777777" w:rsidR="00714585" w:rsidRPr="007342EC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OBRAZLOŽENJE PROGRAMA (AKTIVNOSTI I PROJEKATA)</w:t>
      </w:r>
    </w:p>
    <w:p w14:paraId="61BBD1CD" w14:textId="77777777" w:rsidR="00714585" w:rsidRPr="007342EC" w:rsidRDefault="00714585" w:rsidP="00714585">
      <w:pPr>
        <w:jc w:val="both"/>
        <w:rPr>
          <w:b/>
          <w:sz w:val="28"/>
          <w:szCs w:val="28"/>
        </w:rPr>
      </w:pPr>
    </w:p>
    <w:p w14:paraId="7D6C9B1B" w14:textId="77777777" w:rsidR="00147DA1" w:rsidRPr="007342EC" w:rsidRDefault="00147DA1" w:rsidP="00251E94">
      <w:pPr>
        <w:jc w:val="both"/>
        <w:rPr>
          <w:b/>
          <w:sz w:val="28"/>
          <w:szCs w:val="28"/>
        </w:rPr>
      </w:pPr>
    </w:p>
    <w:p w14:paraId="4A8761C1" w14:textId="77777777"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14:paraId="46BE0832" w14:textId="77777777" w:rsidR="007A54F3" w:rsidRPr="00E14B50" w:rsidRDefault="007A54F3" w:rsidP="00916D4A">
      <w:pPr>
        <w:ind w:left="360"/>
        <w:jc w:val="both"/>
      </w:pPr>
      <w:r w:rsidRPr="00E14B50">
        <w:rPr>
          <w:b/>
        </w:rPr>
        <w:t xml:space="preserve">Program: </w:t>
      </w:r>
      <w:r w:rsidR="00B96A79" w:rsidRPr="00E14B50">
        <w:rPr>
          <w:b/>
        </w:rPr>
        <w:t>1071</w:t>
      </w:r>
      <w:r w:rsidRPr="00E14B50">
        <w:t xml:space="preserve"> </w:t>
      </w:r>
      <w:r w:rsidR="00B96A79" w:rsidRPr="00E14B50">
        <w:rPr>
          <w:b/>
        </w:rPr>
        <w:t>PROGRAM OSNOVNOG ŠKOLSTVA – ZAKONSKI STANDARD</w:t>
      </w:r>
      <w:r w:rsidRPr="00E14B50">
        <w:rPr>
          <w:b/>
        </w:rPr>
        <w:t xml:space="preserve"> </w:t>
      </w:r>
    </w:p>
    <w:p w14:paraId="034D5344" w14:textId="77777777" w:rsidR="00714585" w:rsidRPr="00391201" w:rsidRDefault="00714585" w:rsidP="00714585">
      <w:pPr>
        <w:jc w:val="both"/>
        <w:rPr>
          <w:sz w:val="22"/>
          <w:szCs w:val="22"/>
        </w:rPr>
      </w:pPr>
    </w:p>
    <w:p w14:paraId="487FF6CC" w14:textId="77777777"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14:paraId="702BD88F" w14:textId="77777777"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B96A79">
        <w:rPr>
          <w:b/>
          <w:sz w:val="22"/>
          <w:szCs w:val="22"/>
        </w:rPr>
        <w:t>100052</w:t>
      </w:r>
      <w:r w:rsidRPr="00391201">
        <w:rPr>
          <w:b/>
          <w:sz w:val="22"/>
          <w:szCs w:val="22"/>
        </w:rPr>
        <w:t xml:space="preserve"> Decentralizirane funkcije osnovnoškolskog odgoja i obrazovanja</w:t>
      </w:r>
    </w:p>
    <w:p w14:paraId="5D1FDEBB" w14:textId="77777777"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14:paraId="2AB0A4A5" w14:textId="77777777" w:rsidR="002D3333" w:rsidRPr="00391201" w:rsidRDefault="00AE267C" w:rsidP="00CE72A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</w:p>
    <w:p w14:paraId="55A91951" w14:textId="7B54A01D"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se financiranje rashoda za</w:t>
      </w:r>
      <w:r w:rsidR="00251E94">
        <w:rPr>
          <w:sz w:val="22"/>
          <w:szCs w:val="22"/>
        </w:rPr>
        <w:t xml:space="preserve"> </w:t>
      </w:r>
      <w:r w:rsidR="002D3333" w:rsidRPr="00391201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zaposl</w:t>
      </w:r>
      <w:r w:rsidR="00E7616F">
        <w:rPr>
          <w:sz w:val="22"/>
          <w:szCs w:val="22"/>
        </w:rPr>
        <w:t>enike</w:t>
      </w:r>
      <w:r w:rsidR="00D520FE" w:rsidRPr="00391201">
        <w:rPr>
          <w:sz w:val="22"/>
          <w:szCs w:val="22"/>
        </w:rPr>
        <w:t xml:space="preserve"> i materijalne rashode za </w:t>
      </w:r>
      <w:r w:rsidR="00E7616F">
        <w:rPr>
          <w:sz w:val="22"/>
          <w:szCs w:val="22"/>
        </w:rPr>
        <w:t>15</w:t>
      </w:r>
      <w:r w:rsidR="00107ACF">
        <w:rPr>
          <w:sz w:val="22"/>
          <w:szCs w:val="22"/>
        </w:rPr>
        <w:t>3</w:t>
      </w:r>
      <w:r w:rsidRPr="00391201">
        <w:rPr>
          <w:sz w:val="22"/>
          <w:szCs w:val="22"/>
        </w:rPr>
        <w:t xml:space="preserve"> učenika raspoređenih u </w:t>
      </w:r>
      <w:r w:rsidR="00770DD8">
        <w:rPr>
          <w:sz w:val="22"/>
          <w:szCs w:val="22"/>
        </w:rPr>
        <w:t>1</w:t>
      </w:r>
      <w:r w:rsidR="000C5437">
        <w:rPr>
          <w:sz w:val="22"/>
          <w:szCs w:val="22"/>
        </w:rPr>
        <w:t>3</w:t>
      </w:r>
      <w:r w:rsidR="00770DD8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razrednih odjela.</w:t>
      </w:r>
      <w:r w:rsidR="002D3333" w:rsidRPr="00391201">
        <w:rPr>
          <w:sz w:val="22"/>
          <w:szCs w:val="22"/>
        </w:rPr>
        <w:t xml:space="preserve"> Planirana sredstva u iznosu </w:t>
      </w:r>
      <w:r w:rsidR="00B95A29">
        <w:rPr>
          <w:sz w:val="22"/>
          <w:szCs w:val="22"/>
        </w:rPr>
        <w:t>442.600,00 i to 342.600,00 kn za tekuće i 100.000,00 za kapitalno</w:t>
      </w:r>
      <w:r w:rsidR="00BB41B5" w:rsidRPr="00391201">
        <w:rPr>
          <w:sz w:val="22"/>
          <w:szCs w:val="22"/>
        </w:rPr>
        <w:t xml:space="preserve">  koristit će se za osiguravanje osnovnih uvjeta za odvijanje djelatnosti a koje uključuje:</w:t>
      </w:r>
    </w:p>
    <w:p w14:paraId="533D2E4A" w14:textId="77777777"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14:paraId="6D259C01" w14:textId="77777777"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14:paraId="56DECB5F" w14:textId="77777777"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14:paraId="3C2CE2D7" w14:textId="77777777" w:rsidR="00821CE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Usluge tekućeg i investicijskog održavanja koje se odnose na redovne servise (</w:t>
      </w:r>
      <w:r w:rsidR="00770DD8">
        <w:rPr>
          <w:sz w:val="22"/>
          <w:szCs w:val="22"/>
        </w:rPr>
        <w:t xml:space="preserve">servis dizala, ispitivanje </w:t>
      </w:r>
      <w:r w:rsidRPr="00391201">
        <w:rPr>
          <w:sz w:val="22"/>
          <w:szCs w:val="22"/>
        </w:rPr>
        <w:t xml:space="preserve"> rasvjete, servis plinovodne centrale, periodični pregled vatrogasnih aparata, </w:t>
      </w:r>
    </w:p>
    <w:p w14:paraId="21071817" w14:textId="77777777" w:rsidR="00821CE1" w:rsidRDefault="00821CE1" w:rsidP="00821CE1">
      <w:pPr>
        <w:pStyle w:val="Odlomakpopisa"/>
        <w:ind w:left="720"/>
        <w:jc w:val="both"/>
        <w:rPr>
          <w:sz w:val="22"/>
          <w:szCs w:val="22"/>
        </w:rPr>
      </w:pPr>
    </w:p>
    <w:p w14:paraId="2833F6DC" w14:textId="2294E56A" w:rsidR="00BB41B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redovna ispitivanja instalacija i postrojenja, servisi informatičke opreme te raznorazni popravci na postrojenj</w:t>
      </w:r>
      <w:r w:rsidR="00305ABE">
        <w:rPr>
          <w:sz w:val="22"/>
          <w:szCs w:val="22"/>
        </w:rPr>
        <w:t>ima i opremi</w:t>
      </w:r>
      <w:r w:rsidR="002C7865">
        <w:rPr>
          <w:sz w:val="22"/>
          <w:szCs w:val="22"/>
        </w:rPr>
        <w:t xml:space="preserve">, </w:t>
      </w:r>
      <w:r w:rsidR="005E7CC5">
        <w:rPr>
          <w:sz w:val="22"/>
          <w:szCs w:val="22"/>
        </w:rPr>
        <w:t>krečenje učionica</w:t>
      </w:r>
      <w:r w:rsidRPr="00391201">
        <w:rPr>
          <w:sz w:val="22"/>
          <w:szCs w:val="22"/>
        </w:rPr>
        <w:t xml:space="preserve"> a dio  sredstava predviđen je za nabavu materijala za investicijsko održavanje koji se koristi za popravke sitnih kvarova koje vrši samo tehničko osoblje škole.</w:t>
      </w:r>
    </w:p>
    <w:p w14:paraId="6C921ADA" w14:textId="77777777" w:rsidR="004E264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lastRenderedPageBreak/>
        <w:t xml:space="preserve">Temeljem Pravilnika o zaštiti na radu </w:t>
      </w:r>
      <w:r w:rsidR="00B33B55" w:rsidRPr="00391201">
        <w:rPr>
          <w:sz w:val="22"/>
          <w:szCs w:val="22"/>
        </w:rPr>
        <w:t xml:space="preserve">škola je dužna za </w:t>
      </w:r>
      <w:r w:rsidR="00770DD8">
        <w:rPr>
          <w:sz w:val="22"/>
          <w:szCs w:val="22"/>
        </w:rPr>
        <w:t>1 kuharicu</w:t>
      </w:r>
      <w:r w:rsidR="00B33B55" w:rsidRPr="00391201">
        <w:rPr>
          <w:sz w:val="22"/>
          <w:szCs w:val="22"/>
        </w:rPr>
        <w:t xml:space="preserve">, </w:t>
      </w:r>
      <w:r w:rsidR="00770DD8">
        <w:rPr>
          <w:sz w:val="22"/>
          <w:szCs w:val="22"/>
        </w:rPr>
        <w:t>4 spremačice</w:t>
      </w:r>
      <w:r w:rsidR="00B33B55" w:rsidRPr="00391201">
        <w:rPr>
          <w:sz w:val="22"/>
          <w:szCs w:val="22"/>
        </w:rPr>
        <w:t xml:space="preserve"> i </w:t>
      </w:r>
      <w:r w:rsidR="00770DD8">
        <w:rPr>
          <w:sz w:val="22"/>
          <w:szCs w:val="22"/>
        </w:rPr>
        <w:t xml:space="preserve">2 </w:t>
      </w:r>
      <w:r w:rsidR="00B33B55" w:rsidRPr="00391201">
        <w:rPr>
          <w:sz w:val="22"/>
          <w:szCs w:val="22"/>
        </w:rPr>
        <w:t>domara osigurati službenu, radnu i zaštitnu odjeću i obuću.</w:t>
      </w:r>
    </w:p>
    <w:p w14:paraId="3C1D2198" w14:textId="77777777" w:rsidR="00A4589E" w:rsidRPr="00391201" w:rsidRDefault="007A54F3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Zavoda za javno zdravstvo za provjeru mikrobiološke ispravnosti namirnica za školsku kuhinju, za </w:t>
      </w:r>
      <w:r w:rsidR="00251E94">
        <w:rPr>
          <w:sz w:val="22"/>
          <w:szCs w:val="22"/>
        </w:rPr>
        <w:t xml:space="preserve">obavezne </w:t>
      </w:r>
      <w:r w:rsidRPr="00391201">
        <w:rPr>
          <w:sz w:val="22"/>
          <w:szCs w:val="22"/>
        </w:rPr>
        <w:t>preglede kuharica</w:t>
      </w:r>
      <w:r w:rsidR="007252B5" w:rsidRPr="00391201">
        <w:rPr>
          <w:sz w:val="22"/>
          <w:szCs w:val="22"/>
        </w:rPr>
        <w:t>, higijenski minimum za kuharice i sistematski pregledi zaposlenika.</w:t>
      </w:r>
    </w:p>
    <w:p w14:paraId="449E9C8F" w14:textId="77777777" w:rsidR="00251E94" w:rsidRDefault="00A4589E" w:rsidP="00D0652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>Nabava</w:t>
      </w:r>
      <w:r w:rsidR="00B33B55" w:rsidRPr="00251E94">
        <w:rPr>
          <w:sz w:val="22"/>
          <w:szCs w:val="22"/>
        </w:rPr>
        <w:t xml:space="preserve"> sitnog i</w:t>
      </w:r>
      <w:r w:rsidRPr="00251E94">
        <w:rPr>
          <w:sz w:val="22"/>
          <w:szCs w:val="22"/>
        </w:rPr>
        <w:t xml:space="preserve">nventara </w:t>
      </w:r>
    </w:p>
    <w:p w14:paraId="13E8F9B6" w14:textId="32EF38B3" w:rsidR="00A4589E" w:rsidRPr="00AC0378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Nabava </w:t>
      </w:r>
      <w:r w:rsidR="00251E94" w:rsidRPr="00AC0378">
        <w:rPr>
          <w:sz w:val="22"/>
          <w:szCs w:val="22"/>
        </w:rPr>
        <w:t xml:space="preserve">namještaja za </w:t>
      </w:r>
      <w:r w:rsidR="00B95A29">
        <w:rPr>
          <w:sz w:val="22"/>
          <w:szCs w:val="22"/>
        </w:rPr>
        <w:t>učionice</w:t>
      </w:r>
      <w:r w:rsidR="00AE7C71">
        <w:rPr>
          <w:sz w:val="22"/>
          <w:szCs w:val="22"/>
        </w:rPr>
        <w:t xml:space="preserve">, </w:t>
      </w:r>
      <w:r w:rsidR="00B95A29">
        <w:rPr>
          <w:sz w:val="22"/>
          <w:szCs w:val="22"/>
        </w:rPr>
        <w:t>sprave za dvoranu</w:t>
      </w:r>
      <w:r w:rsidR="00AE7C71">
        <w:rPr>
          <w:sz w:val="22"/>
          <w:szCs w:val="22"/>
        </w:rPr>
        <w:t>,</w:t>
      </w:r>
      <w:r w:rsidR="00B95A29">
        <w:rPr>
          <w:sz w:val="22"/>
          <w:szCs w:val="22"/>
        </w:rPr>
        <w:t xml:space="preserve"> </w:t>
      </w:r>
      <w:r w:rsidR="00AE7C71">
        <w:rPr>
          <w:sz w:val="22"/>
          <w:szCs w:val="22"/>
        </w:rPr>
        <w:t xml:space="preserve"> </w:t>
      </w:r>
      <w:r w:rsidR="00E7616F">
        <w:rPr>
          <w:sz w:val="22"/>
          <w:szCs w:val="22"/>
        </w:rPr>
        <w:t>dodatna ulaganja na građevinskim objektima-</w:t>
      </w:r>
      <w:r w:rsidR="00B95A29">
        <w:rPr>
          <w:sz w:val="22"/>
          <w:szCs w:val="22"/>
        </w:rPr>
        <w:t>izmjena stolarije u PŠ Delovi, spuštanje stropa u jednoj učionici u PŠ Plavšinac</w:t>
      </w:r>
      <w:r w:rsidR="00E7616F">
        <w:rPr>
          <w:sz w:val="22"/>
          <w:szCs w:val="22"/>
        </w:rPr>
        <w:t xml:space="preserve">, </w:t>
      </w:r>
      <w:r w:rsidR="00B95A29">
        <w:rPr>
          <w:sz w:val="22"/>
          <w:szCs w:val="22"/>
        </w:rPr>
        <w:t xml:space="preserve"> </w:t>
      </w:r>
      <w:r w:rsidR="00E7616F">
        <w:rPr>
          <w:sz w:val="22"/>
          <w:szCs w:val="22"/>
        </w:rPr>
        <w:t>lektirni naslovi za knjižnicu</w:t>
      </w:r>
    </w:p>
    <w:p w14:paraId="6BC073D6" w14:textId="45FFD90E" w:rsidR="00A4589E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Ostali redovni rashodi </w:t>
      </w:r>
    </w:p>
    <w:p w14:paraId="0336BECA" w14:textId="6D6454CE" w:rsidR="007E35C8" w:rsidRDefault="007E35C8" w:rsidP="007E35C8">
      <w:pPr>
        <w:pStyle w:val="Odlomakpopis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Projekcija rashoda za 2023. =458.900,00, a za 2024. =475.300,00</w:t>
      </w:r>
    </w:p>
    <w:p w14:paraId="5128C5D6" w14:textId="77777777" w:rsidR="00B33B55" w:rsidRPr="00391201" w:rsidRDefault="00B33B55" w:rsidP="007C372D">
      <w:pPr>
        <w:jc w:val="both"/>
        <w:rPr>
          <w:sz w:val="22"/>
          <w:szCs w:val="22"/>
        </w:rPr>
      </w:pPr>
    </w:p>
    <w:p w14:paraId="757C12C2" w14:textId="77777777"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14:paraId="33E8A49F" w14:textId="77777777" w:rsidR="007372EF" w:rsidRPr="00916D4A" w:rsidRDefault="007372EF" w:rsidP="00916D4A">
      <w:pPr>
        <w:tabs>
          <w:tab w:val="left" w:pos="1140"/>
        </w:tabs>
        <w:ind w:left="360"/>
        <w:jc w:val="both"/>
        <w:rPr>
          <w:b/>
        </w:rPr>
      </w:pPr>
      <w:r w:rsidRPr="00916D4A">
        <w:rPr>
          <w:b/>
        </w:rPr>
        <w:t xml:space="preserve">Program : </w:t>
      </w:r>
      <w:r w:rsidR="005176F5" w:rsidRPr="00916D4A">
        <w:rPr>
          <w:b/>
        </w:rPr>
        <w:t>1073</w:t>
      </w:r>
      <w:r w:rsidRPr="00916D4A">
        <w:rPr>
          <w:b/>
        </w:rPr>
        <w:t xml:space="preserve"> DODATNI PROGRAMI </w:t>
      </w:r>
      <w:r w:rsidR="005176F5" w:rsidRPr="00916D4A">
        <w:rPr>
          <w:b/>
        </w:rPr>
        <w:t>IZNAD ZAKONSKOG STANDARDA</w:t>
      </w:r>
    </w:p>
    <w:p w14:paraId="7F00433F" w14:textId="77777777" w:rsidR="007372EF" w:rsidRPr="00E14B50" w:rsidRDefault="007372EF" w:rsidP="007372EF">
      <w:pPr>
        <w:tabs>
          <w:tab w:val="left" w:pos="1140"/>
        </w:tabs>
        <w:jc w:val="both"/>
        <w:rPr>
          <w:b/>
        </w:rPr>
      </w:pPr>
    </w:p>
    <w:p w14:paraId="4820BFC6" w14:textId="77777777"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14:paraId="2B69DA62" w14:textId="77777777"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14:paraId="16EBB812" w14:textId="77777777" w:rsidR="00147DA1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14:paraId="6C01558A" w14:textId="77777777"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14:paraId="0A3B8885" w14:textId="77777777" w:rsidR="007252B5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Aktivnost: </w:t>
      </w:r>
      <w:r w:rsidR="005176F5" w:rsidRPr="00E14B50">
        <w:rPr>
          <w:b/>
          <w:sz w:val="22"/>
          <w:szCs w:val="22"/>
        </w:rPr>
        <w:t>A100183 Iznad zakonskog standarda proračunskih korisnika</w:t>
      </w:r>
    </w:p>
    <w:p w14:paraId="28F113AF" w14:textId="77777777" w:rsid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438CF159" w14:textId="77777777" w:rsidR="00E14B50" w:rsidRP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Izvor</w:t>
      </w:r>
      <w:r w:rsidRPr="00E14B50">
        <w:rPr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>financiranja</w:t>
      </w:r>
      <w:r>
        <w:rPr>
          <w:b/>
          <w:sz w:val="22"/>
          <w:szCs w:val="22"/>
        </w:rPr>
        <w:t xml:space="preserve"> 1.1.</w:t>
      </w:r>
    </w:p>
    <w:p w14:paraId="1113B5D5" w14:textId="77777777"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14:paraId="3C335F55" w14:textId="435A3BD0" w:rsidR="0080775F" w:rsidRDefault="00C92F76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Riječ je o</w:t>
      </w:r>
      <w:r w:rsidR="00013F8E" w:rsidRPr="00391201">
        <w:rPr>
          <w:sz w:val="22"/>
          <w:szCs w:val="22"/>
        </w:rPr>
        <w:t xml:space="preserve"> </w:t>
      </w:r>
      <w:r w:rsidR="0085467E">
        <w:rPr>
          <w:sz w:val="22"/>
          <w:szCs w:val="22"/>
        </w:rPr>
        <w:t>ž</w:t>
      </w:r>
      <w:r w:rsidR="00013F8E" w:rsidRPr="00391201">
        <w:rPr>
          <w:sz w:val="22"/>
          <w:szCs w:val="22"/>
        </w:rPr>
        <w:t>upanijsk</w:t>
      </w:r>
      <w:r w:rsidR="0085467E">
        <w:rPr>
          <w:sz w:val="22"/>
          <w:szCs w:val="22"/>
        </w:rPr>
        <w:t>im</w:t>
      </w:r>
      <w:r w:rsidR="00013F8E" w:rsidRPr="00391201">
        <w:rPr>
          <w:sz w:val="22"/>
          <w:szCs w:val="22"/>
        </w:rPr>
        <w:t xml:space="preserve"> natjecanj</w:t>
      </w:r>
      <w:r w:rsidR="0085467E">
        <w:rPr>
          <w:sz w:val="22"/>
          <w:szCs w:val="22"/>
        </w:rPr>
        <w:t>ima, te sredstvima za pokriće troškova energenata</w:t>
      </w:r>
      <w:r w:rsidR="007E35C8">
        <w:rPr>
          <w:sz w:val="22"/>
          <w:szCs w:val="22"/>
        </w:rPr>
        <w:t>, komunalne usluge,</w:t>
      </w:r>
      <w:r w:rsidR="0085467E">
        <w:rPr>
          <w:sz w:val="22"/>
          <w:szCs w:val="22"/>
        </w:rPr>
        <w:t xml:space="preserve"> za koja nisu dostatna sredstv</w:t>
      </w:r>
      <w:r w:rsidR="00E7616F">
        <w:rPr>
          <w:sz w:val="22"/>
          <w:szCs w:val="22"/>
        </w:rPr>
        <w:t>a u zakonskom standardu. Za 202</w:t>
      </w:r>
      <w:r w:rsidR="00B95A29">
        <w:rPr>
          <w:sz w:val="22"/>
          <w:szCs w:val="22"/>
        </w:rPr>
        <w:t>2</w:t>
      </w:r>
      <w:r w:rsidR="0085467E">
        <w:rPr>
          <w:sz w:val="22"/>
          <w:szCs w:val="22"/>
        </w:rPr>
        <w:t xml:space="preserve">. </w:t>
      </w:r>
      <w:r w:rsidR="00315069">
        <w:rPr>
          <w:sz w:val="22"/>
          <w:szCs w:val="22"/>
        </w:rPr>
        <w:t>g</w:t>
      </w:r>
      <w:r w:rsidR="0085467E">
        <w:rPr>
          <w:sz w:val="22"/>
          <w:szCs w:val="22"/>
        </w:rPr>
        <w:t xml:space="preserve">odinu u iznosu od </w:t>
      </w:r>
      <w:r w:rsidR="007E35C8">
        <w:rPr>
          <w:sz w:val="22"/>
          <w:szCs w:val="22"/>
        </w:rPr>
        <w:t>67.600,00</w:t>
      </w:r>
      <w:r w:rsidR="0085467E">
        <w:rPr>
          <w:sz w:val="22"/>
          <w:szCs w:val="22"/>
        </w:rPr>
        <w:t xml:space="preserve"> kn.</w:t>
      </w:r>
      <w:r w:rsidR="00401721">
        <w:rPr>
          <w:sz w:val="22"/>
          <w:szCs w:val="22"/>
        </w:rPr>
        <w:t xml:space="preserve"> </w:t>
      </w:r>
      <w:r w:rsidR="007E35C8">
        <w:rPr>
          <w:sz w:val="22"/>
          <w:szCs w:val="22"/>
        </w:rPr>
        <w:t xml:space="preserve"> projekcija troškova za 2023. =70.100,00, a za 2024. =72.700,00 kn.</w:t>
      </w:r>
    </w:p>
    <w:p w14:paraId="77B57B4B" w14:textId="784CB1C4" w:rsidR="003A4619" w:rsidRPr="002E080C" w:rsidRDefault="003A4619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2E080C">
        <w:rPr>
          <w:b/>
          <w:bCs/>
          <w:sz w:val="22"/>
          <w:szCs w:val="22"/>
        </w:rPr>
        <w:t>Rebalansom je došlo do povećanja troškova za županijska natjecanja (imala smo planirano 1 a ostvarili 2 natjecanja) i to za iznos od 9.600,00 kn za 2022. godinu</w:t>
      </w:r>
      <w:r w:rsidR="006A7F71" w:rsidRPr="002E080C">
        <w:rPr>
          <w:b/>
          <w:bCs/>
          <w:sz w:val="22"/>
          <w:szCs w:val="22"/>
        </w:rPr>
        <w:t>, tako da sada planirana sredstva iznose 77.200,00</w:t>
      </w:r>
    </w:p>
    <w:p w14:paraId="66D93AF2" w14:textId="36B753DF" w:rsidR="007E35C8" w:rsidRDefault="007E35C8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32195274" w14:textId="7A7A702B" w:rsidR="007E35C8" w:rsidRPr="007E35C8" w:rsidRDefault="007E35C8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7E35C8">
        <w:rPr>
          <w:b/>
          <w:bCs/>
          <w:sz w:val="22"/>
          <w:szCs w:val="22"/>
        </w:rPr>
        <w:t>Aktivnost A1001085 Upravni odjel za obrazovanje, kulturu, znanost, sport i nacionalne manjine</w:t>
      </w:r>
    </w:p>
    <w:p w14:paraId="462E0BB8" w14:textId="6F847379" w:rsidR="007E35C8" w:rsidRDefault="007E35C8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474EDCCC" w14:textId="74830BC7" w:rsidR="007E35C8" w:rsidRDefault="007E35C8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7E35C8">
        <w:rPr>
          <w:b/>
          <w:bCs/>
          <w:sz w:val="22"/>
          <w:szCs w:val="22"/>
        </w:rPr>
        <w:t>Izvor financiranja 1.1.</w:t>
      </w:r>
      <w:r w:rsidR="00397253">
        <w:rPr>
          <w:b/>
          <w:bCs/>
          <w:sz w:val="22"/>
          <w:szCs w:val="22"/>
        </w:rPr>
        <w:t xml:space="preserve"> Plaća pomoćnika po projektu Prilika za sve 4</w:t>
      </w:r>
    </w:p>
    <w:p w14:paraId="6267B745" w14:textId="77777777" w:rsidR="00397253" w:rsidRPr="007E35C8" w:rsidRDefault="00397253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</w:p>
    <w:p w14:paraId="0C9C222D" w14:textId="5047AB19" w:rsidR="007E35C8" w:rsidRPr="002E080C" w:rsidRDefault="007E35C8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Sredstvima po ovom izvoru financiraju se za plaće pomoćnika u nastavi u iznosu od 2.485,00 kn za 2022. godinu, a projekcije za 2023. i 2024. nismo planirali pošto ne znamo da li će biti taj projekt u idućim godinama.</w:t>
      </w:r>
      <w:r w:rsidR="003A4619">
        <w:rPr>
          <w:sz w:val="22"/>
          <w:szCs w:val="22"/>
        </w:rPr>
        <w:t xml:space="preserve"> </w:t>
      </w:r>
      <w:r w:rsidR="003A4619" w:rsidRPr="002E080C">
        <w:rPr>
          <w:b/>
          <w:bCs/>
          <w:sz w:val="22"/>
          <w:szCs w:val="22"/>
        </w:rPr>
        <w:t xml:space="preserve">Rebalansom je došlo do povećanja troškova za plaće pomoćnika za 950,00 kn pošto je povećana osnovica za obračun. Tako da sada planirana sredstva za 2022. iznose </w:t>
      </w:r>
      <w:r w:rsidR="006A7F71" w:rsidRPr="002E080C">
        <w:rPr>
          <w:b/>
          <w:bCs/>
          <w:sz w:val="22"/>
          <w:szCs w:val="22"/>
        </w:rPr>
        <w:t>3.435,00 kn</w:t>
      </w:r>
    </w:p>
    <w:p w14:paraId="314F2E30" w14:textId="77777777" w:rsidR="007E35C8" w:rsidRDefault="007E35C8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1DA9B62C" w14:textId="22CB4C5C" w:rsidR="007E35C8" w:rsidRDefault="007E35C8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7E35C8">
        <w:rPr>
          <w:b/>
          <w:bCs/>
          <w:sz w:val="22"/>
          <w:szCs w:val="22"/>
        </w:rPr>
        <w:t>Izvor financiranja  5.6.</w:t>
      </w:r>
      <w:r w:rsidR="00397253">
        <w:rPr>
          <w:b/>
          <w:bCs/>
          <w:sz w:val="22"/>
          <w:szCs w:val="22"/>
        </w:rPr>
        <w:t>, Plaća pomoćnika po projektu Prilika za sve 4</w:t>
      </w:r>
      <w:r w:rsidR="00146904">
        <w:rPr>
          <w:b/>
          <w:bCs/>
          <w:sz w:val="22"/>
          <w:szCs w:val="22"/>
        </w:rPr>
        <w:t>, Svi u školi, svi pri stolu 6</w:t>
      </w:r>
    </w:p>
    <w:p w14:paraId="62E80D40" w14:textId="77777777" w:rsidR="00397253" w:rsidRPr="007E35C8" w:rsidRDefault="00397253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</w:p>
    <w:p w14:paraId="0902C7F7" w14:textId="4912E0E8" w:rsidR="007E35C8" w:rsidRPr="002E080C" w:rsidRDefault="007E35C8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Sredstvima po ovom izvoru financiraju se plaće pomoćnika za 2022. godinu u iznosu od 49.700,00 kn, i sredstva po projektu svi u školi, svi pri stolu 6 u iznosu od 26.500,00 kn. Sredstva za  ove projekte nisu planirana za 2023. i 2024. godinu.</w:t>
      </w:r>
      <w:r w:rsidR="006A7F71">
        <w:rPr>
          <w:sz w:val="22"/>
          <w:szCs w:val="22"/>
        </w:rPr>
        <w:t xml:space="preserve"> </w:t>
      </w:r>
      <w:r w:rsidR="006A7F71" w:rsidRPr="002E080C">
        <w:rPr>
          <w:b/>
          <w:bCs/>
          <w:sz w:val="22"/>
          <w:szCs w:val="22"/>
        </w:rPr>
        <w:t>Rebalansom je došlo do povećanja sredstava za plaće pomoćnika po izvoru 5.6. zbog povećanja osnovice za 15.200,00 kn pa sada iznose 56.525,00 kn i sredstva za svi u školi, svi pri stolu 6 za iznos od 5.000,00 kn pa sada iznose 31.500,00 kn.</w:t>
      </w:r>
    </w:p>
    <w:p w14:paraId="19DD0723" w14:textId="77777777" w:rsidR="00A20C12" w:rsidRPr="002E080C" w:rsidRDefault="00A20C12" w:rsidP="00C92F76">
      <w:pPr>
        <w:tabs>
          <w:tab w:val="left" w:pos="1140"/>
        </w:tabs>
        <w:jc w:val="both"/>
        <w:rPr>
          <w:b/>
          <w:bCs/>
          <w:sz w:val="22"/>
          <w:szCs w:val="22"/>
        </w:rPr>
      </w:pPr>
    </w:p>
    <w:p w14:paraId="547C0175" w14:textId="77777777" w:rsidR="00E14B50" w:rsidRDefault="00E14B50" w:rsidP="00A20C12">
      <w:pPr>
        <w:jc w:val="both"/>
        <w:rPr>
          <w:sz w:val="22"/>
          <w:szCs w:val="22"/>
        </w:rPr>
      </w:pPr>
    </w:p>
    <w:p w14:paraId="3450C9E9" w14:textId="77777777" w:rsidR="00095FA4" w:rsidRDefault="00E14B50" w:rsidP="00095FA4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3.1. </w:t>
      </w:r>
      <w:r w:rsidRPr="00391201">
        <w:rPr>
          <w:b/>
          <w:sz w:val="22"/>
          <w:szCs w:val="22"/>
        </w:rPr>
        <w:t>VLASTITI PRIHOD</w:t>
      </w:r>
      <w:r w:rsidR="00095FA4">
        <w:rPr>
          <w:b/>
          <w:sz w:val="22"/>
          <w:szCs w:val="22"/>
        </w:rPr>
        <w:t xml:space="preserve">  </w:t>
      </w:r>
    </w:p>
    <w:p w14:paraId="1A5EB269" w14:textId="77777777" w:rsidR="00095FA4" w:rsidRDefault="00095FA4" w:rsidP="00095FA4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3DEF138D" w14:textId="7EE486D8" w:rsidR="00095FA4" w:rsidRPr="002E080C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397253">
        <w:rPr>
          <w:sz w:val="22"/>
          <w:szCs w:val="22"/>
        </w:rPr>
        <w:t>55.800,00</w:t>
      </w:r>
      <w:r w:rsidRPr="00F874F9">
        <w:rPr>
          <w:sz w:val="22"/>
          <w:szCs w:val="22"/>
        </w:rPr>
        <w:t xml:space="preserve"> kn su sredstva </w:t>
      </w:r>
      <w:r>
        <w:rPr>
          <w:sz w:val="22"/>
          <w:szCs w:val="22"/>
        </w:rPr>
        <w:t xml:space="preserve"> od iznajmljivanja sportske dvorane</w:t>
      </w:r>
      <w:r w:rsidRPr="00095FA4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>i sredstva od prodaje starog papira</w:t>
      </w:r>
      <w:r w:rsidR="00AE7C71">
        <w:rPr>
          <w:sz w:val="22"/>
          <w:szCs w:val="22"/>
        </w:rPr>
        <w:t>, od prodaje proizvoda UZ</w:t>
      </w:r>
      <w:r w:rsidR="00401721">
        <w:rPr>
          <w:sz w:val="22"/>
          <w:szCs w:val="22"/>
        </w:rPr>
        <w:t xml:space="preserve">. </w:t>
      </w:r>
      <w:r w:rsidR="00397253">
        <w:rPr>
          <w:sz w:val="22"/>
          <w:szCs w:val="22"/>
        </w:rPr>
        <w:t xml:space="preserve"> Planirana su manja sredstva  nego prije pošto nije bilo korištenja dvorane zbog epidemioloških mjera. Za 2023 planirano je 57.800,00, a za 2024. 59.800,00 kn.</w:t>
      </w:r>
      <w:r w:rsidR="006A7F71">
        <w:rPr>
          <w:sz w:val="22"/>
          <w:szCs w:val="22"/>
        </w:rPr>
        <w:t xml:space="preserve"> </w:t>
      </w:r>
      <w:r w:rsidR="002E080C" w:rsidRPr="002E080C">
        <w:rPr>
          <w:b/>
          <w:bCs/>
          <w:sz w:val="22"/>
          <w:szCs w:val="22"/>
        </w:rPr>
        <w:t>K</w:t>
      </w:r>
      <w:r w:rsidR="006A7F71" w:rsidRPr="002E080C">
        <w:rPr>
          <w:b/>
          <w:bCs/>
          <w:sz w:val="22"/>
          <w:szCs w:val="22"/>
        </w:rPr>
        <w:t>od vlastiti izvora došlo je do povećanja troškova za iznos od 12.480,00 koji je bio višak prihoda iz 2021 godine( dvorana, UZ, papir)  pa sada planirana sredstva iznose 68.280,00</w:t>
      </w:r>
    </w:p>
    <w:p w14:paraId="17CDE4E9" w14:textId="77777777" w:rsidR="00095FA4" w:rsidRDefault="00095FA4" w:rsidP="00997932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50D38C92" w14:textId="77777777"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36530D9E" w14:textId="77777777" w:rsidR="00E14B50" w:rsidRDefault="00E14B50" w:rsidP="00A20C12">
      <w:pPr>
        <w:jc w:val="both"/>
        <w:rPr>
          <w:b/>
          <w:sz w:val="22"/>
          <w:szCs w:val="22"/>
        </w:rPr>
      </w:pPr>
    </w:p>
    <w:p w14:paraId="2B3E45C9" w14:textId="77777777" w:rsidR="00095FA4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4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Ostali nespomenuti prihodi-Proračunski korisnik</w:t>
      </w:r>
    </w:p>
    <w:p w14:paraId="0F07EC44" w14:textId="77777777"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3DFFA1AE" w14:textId="77777777" w:rsidR="00437EDB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305ABE">
        <w:rPr>
          <w:sz w:val="22"/>
          <w:szCs w:val="22"/>
        </w:rPr>
        <w:t>134.000,</w:t>
      </w:r>
      <w:r>
        <w:rPr>
          <w:sz w:val="22"/>
          <w:szCs w:val="22"/>
        </w:rPr>
        <w:t>00</w:t>
      </w:r>
      <w:r w:rsidRPr="00F874F9">
        <w:rPr>
          <w:sz w:val="22"/>
          <w:szCs w:val="22"/>
        </w:rPr>
        <w:t xml:space="preserve"> kn su sredstva </w:t>
      </w:r>
      <w:r w:rsidR="00437EDB">
        <w:rPr>
          <w:sz w:val="22"/>
          <w:szCs w:val="22"/>
        </w:rPr>
        <w:t xml:space="preserve">trošak prehrane učenika u školskoj </w:t>
      </w:r>
      <w:r w:rsidR="00815CA7">
        <w:rPr>
          <w:sz w:val="22"/>
          <w:szCs w:val="22"/>
        </w:rPr>
        <w:t>kuhinji</w:t>
      </w:r>
      <w:r w:rsidR="00437EDB">
        <w:rPr>
          <w:sz w:val="22"/>
          <w:szCs w:val="22"/>
        </w:rPr>
        <w:t>.</w:t>
      </w:r>
    </w:p>
    <w:p w14:paraId="12EA53CD" w14:textId="6456FD11" w:rsidR="00437EDB" w:rsidRPr="002E080C" w:rsidRDefault="00397253" w:rsidP="00095FA4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Planirana sredstva utrošit ćemo za plaćanje računa za školsku kuhinju koju plaćaju roditelji učenika. Za 2023. godinu planirano je 138.800,00, a za 2024. godinu 143.700,00 kn.</w:t>
      </w:r>
      <w:r w:rsidR="006A7F71">
        <w:rPr>
          <w:sz w:val="22"/>
          <w:szCs w:val="22"/>
        </w:rPr>
        <w:t xml:space="preserve"> </w:t>
      </w:r>
      <w:r w:rsidR="002E080C" w:rsidRPr="002E080C">
        <w:rPr>
          <w:b/>
          <w:bCs/>
          <w:sz w:val="22"/>
          <w:szCs w:val="22"/>
        </w:rPr>
        <w:t>K</w:t>
      </w:r>
      <w:r w:rsidR="006A7F71" w:rsidRPr="002E080C">
        <w:rPr>
          <w:b/>
          <w:bCs/>
          <w:sz w:val="22"/>
          <w:szCs w:val="22"/>
        </w:rPr>
        <w:t>od rebalans iz izvora 4.5. nije bilo pove</w:t>
      </w:r>
      <w:r w:rsidR="005A2B7D" w:rsidRPr="002E080C">
        <w:rPr>
          <w:b/>
          <w:bCs/>
          <w:sz w:val="22"/>
          <w:szCs w:val="22"/>
        </w:rPr>
        <w:t>ć</w:t>
      </w:r>
      <w:r w:rsidR="006A7F71" w:rsidRPr="002E080C">
        <w:rPr>
          <w:b/>
          <w:bCs/>
          <w:sz w:val="22"/>
          <w:szCs w:val="22"/>
        </w:rPr>
        <w:t>anja troškova</w:t>
      </w:r>
      <w:r w:rsidR="005A2B7D" w:rsidRPr="002E080C">
        <w:rPr>
          <w:b/>
          <w:bCs/>
          <w:sz w:val="22"/>
          <w:szCs w:val="22"/>
        </w:rPr>
        <w:t>, pošto smo bili u manjku na kraju godine pa planirano ostaje jednako.</w:t>
      </w:r>
    </w:p>
    <w:p w14:paraId="6B3D1C56" w14:textId="77777777" w:rsidR="006A7F71" w:rsidRDefault="006A7F71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283AFDCC" w14:textId="77777777" w:rsidR="006A7F71" w:rsidRDefault="006A7F71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69740FD3" w14:textId="7A273F4A"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Pomoći-Proračunski korisnik</w:t>
      </w:r>
    </w:p>
    <w:p w14:paraId="249005A5" w14:textId="77777777" w:rsidR="00437EDB" w:rsidRPr="00F874F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44354550" w14:textId="222462F2" w:rsidR="00437EDB" w:rsidRPr="00F874F9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Planirana sredstva</w:t>
      </w:r>
      <w:r w:rsidR="00397253">
        <w:rPr>
          <w:sz w:val="22"/>
          <w:szCs w:val="22"/>
        </w:rPr>
        <w:t xml:space="preserve"> za 2022. </w:t>
      </w:r>
      <w:r w:rsidRPr="00F874F9">
        <w:rPr>
          <w:sz w:val="22"/>
          <w:szCs w:val="22"/>
        </w:rPr>
        <w:t xml:space="preserve"> u iznosu </w:t>
      </w:r>
      <w:r w:rsidR="00397253">
        <w:rPr>
          <w:sz w:val="22"/>
          <w:szCs w:val="22"/>
        </w:rPr>
        <w:t>300.300,00</w:t>
      </w:r>
      <w:r w:rsidRPr="00F874F9">
        <w:rPr>
          <w:sz w:val="22"/>
          <w:szCs w:val="22"/>
        </w:rPr>
        <w:t xml:space="preserve"> kn su sredstva iz različitih izvora financiranja.</w:t>
      </w:r>
    </w:p>
    <w:p w14:paraId="4AB0D4A5" w14:textId="77777777" w:rsidR="00437EDB" w:rsidRPr="00437EDB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</w:p>
    <w:p w14:paraId="7CDA9BD3" w14:textId="77777777" w:rsidR="00437EDB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437EDB">
        <w:rPr>
          <w:sz w:val="22"/>
          <w:szCs w:val="22"/>
        </w:rPr>
        <w:t>Iz izvora tekuće pomoći proračunskim korisnicima</w:t>
      </w:r>
      <w:r w:rsidR="00634AF6">
        <w:rPr>
          <w:sz w:val="22"/>
          <w:szCs w:val="22"/>
        </w:rPr>
        <w:t xml:space="preserve"> – od Općine </w:t>
      </w:r>
      <w:r w:rsidR="00305ABE">
        <w:rPr>
          <w:sz w:val="22"/>
          <w:szCs w:val="22"/>
        </w:rPr>
        <w:t>Novigrad Podravski</w:t>
      </w:r>
      <w:r w:rsidRPr="00437EDB">
        <w:rPr>
          <w:sz w:val="22"/>
          <w:szCs w:val="22"/>
        </w:rPr>
        <w:t xml:space="preserve"> financiraju se rashodi </w:t>
      </w:r>
      <w:r w:rsidR="00437EDB">
        <w:rPr>
          <w:sz w:val="22"/>
          <w:szCs w:val="22"/>
        </w:rPr>
        <w:t>za materijalne troškove ( međuopćinska natjecanja</w:t>
      </w:r>
      <w:r w:rsidR="00634AF6">
        <w:rPr>
          <w:sz w:val="22"/>
          <w:szCs w:val="22"/>
        </w:rPr>
        <w:t xml:space="preserve"> učenika, trošak prehrane </w:t>
      </w:r>
      <w:r w:rsidR="00305ABE">
        <w:rPr>
          <w:sz w:val="22"/>
          <w:szCs w:val="22"/>
        </w:rPr>
        <w:t>učenika sufinanciraju 1,00 kn</w:t>
      </w:r>
      <w:r w:rsidR="00634AF6">
        <w:rPr>
          <w:sz w:val="22"/>
          <w:szCs w:val="22"/>
        </w:rPr>
        <w:t>, nabavu knjiga za školsku knjižnicu</w:t>
      </w:r>
      <w:r w:rsidR="00305ABE">
        <w:rPr>
          <w:sz w:val="22"/>
          <w:szCs w:val="22"/>
        </w:rPr>
        <w:t>, nabavku opreme, škola plivanja</w:t>
      </w:r>
      <w:r w:rsidR="00815CA7">
        <w:rPr>
          <w:sz w:val="22"/>
          <w:szCs w:val="22"/>
        </w:rPr>
        <w:t>, UOD za tambure</w:t>
      </w:r>
      <w:r w:rsidR="00634AF6">
        <w:rPr>
          <w:sz w:val="22"/>
          <w:szCs w:val="22"/>
        </w:rPr>
        <w:t>).</w:t>
      </w:r>
    </w:p>
    <w:p w14:paraId="6998DE58" w14:textId="77777777"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Pomoć roditeljima u vidu nabave bilježnica i radnih bilježnica za učenike.</w:t>
      </w:r>
    </w:p>
    <w:p w14:paraId="2896B701" w14:textId="77777777"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14:paraId="29C6E31F" w14:textId="1F4D6CA2" w:rsidR="00013F8E" w:rsidRDefault="00095FA4" w:rsidP="00C92F76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Iz izvora </w:t>
      </w:r>
      <w:r w:rsidR="00634AF6">
        <w:rPr>
          <w:sz w:val="22"/>
          <w:szCs w:val="22"/>
        </w:rPr>
        <w:t>–Ministarstvo znanosti i obrazovanja – sredstva za nabavu knjiga za školsku knjižnicu, sredstva za opremu učionica, te nabava udžbenika za učenike.</w:t>
      </w:r>
    </w:p>
    <w:p w14:paraId="784D5678" w14:textId="198C7015" w:rsidR="00397253" w:rsidRDefault="00397253" w:rsidP="00397253">
      <w:pPr>
        <w:tabs>
          <w:tab w:val="left" w:pos="1140"/>
        </w:tabs>
        <w:jc w:val="both"/>
        <w:rPr>
          <w:sz w:val="22"/>
          <w:szCs w:val="22"/>
        </w:rPr>
      </w:pPr>
    </w:p>
    <w:p w14:paraId="3BB49937" w14:textId="597BFCCA" w:rsidR="00397253" w:rsidRDefault="00397253" w:rsidP="00397253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Planirana sredstva za 2023. godinu su 311.400,00, a za 2024. godinu iznose 322.600,00 kn.</w:t>
      </w:r>
    </w:p>
    <w:p w14:paraId="049DAE86" w14:textId="00EE725E" w:rsidR="005A2B7D" w:rsidRPr="002E080C" w:rsidRDefault="005A2B7D" w:rsidP="00397253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2E080C">
        <w:rPr>
          <w:b/>
          <w:bCs/>
          <w:sz w:val="22"/>
          <w:szCs w:val="22"/>
        </w:rPr>
        <w:t>Kod rebalansa došlo je do povećanja troškova za iznos viška prihoda iz 2021.  (2 projekta za koja smo sredstva dobili na kraju 2021. godine, a trošimo ih u 2022.) za 53.224,00 kn tako da sada planirana sredstva iznose 353.524,00 kn</w:t>
      </w:r>
    </w:p>
    <w:p w14:paraId="255A5975" w14:textId="77777777" w:rsidR="00397253" w:rsidRPr="00397253" w:rsidRDefault="00397253" w:rsidP="00397253">
      <w:pPr>
        <w:tabs>
          <w:tab w:val="left" w:pos="1140"/>
        </w:tabs>
        <w:jc w:val="both"/>
        <w:rPr>
          <w:sz w:val="22"/>
          <w:szCs w:val="22"/>
        </w:rPr>
      </w:pPr>
    </w:p>
    <w:p w14:paraId="4E03D2A9" w14:textId="77777777" w:rsidR="00013F8E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T100083 Pametan obrok za pametnu djecu</w:t>
      </w:r>
    </w:p>
    <w:p w14:paraId="03B5724B" w14:textId="77777777" w:rsidR="00A20C12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1A7C447B" w14:textId="7A376460" w:rsidR="008356DE" w:rsidRDefault="008356DE" w:rsidP="00397253">
      <w:pPr>
        <w:tabs>
          <w:tab w:val="left" w:pos="1140"/>
        </w:tabs>
        <w:jc w:val="both"/>
        <w:rPr>
          <w:sz w:val="22"/>
          <w:szCs w:val="22"/>
        </w:rPr>
      </w:pPr>
      <w:r w:rsidRPr="008356DE">
        <w:rPr>
          <w:sz w:val="22"/>
          <w:szCs w:val="22"/>
        </w:rPr>
        <w:t xml:space="preserve">Od početka 2019. </w:t>
      </w:r>
      <w:r>
        <w:rPr>
          <w:sz w:val="22"/>
          <w:szCs w:val="22"/>
        </w:rPr>
        <w:t>g</w:t>
      </w:r>
      <w:r w:rsidRPr="008356DE">
        <w:rPr>
          <w:sz w:val="22"/>
          <w:szCs w:val="22"/>
        </w:rPr>
        <w:t xml:space="preserve">odine </w:t>
      </w:r>
      <w:r>
        <w:rPr>
          <w:sz w:val="22"/>
          <w:szCs w:val="22"/>
        </w:rPr>
        <w:t>započeo je projekt -Pametan</w:t>
      </w:r>
      <w:r w:rsidRPr="008356DE">
        <w:rPr>
          <w:b/>
          <w:sz w:val="22"/>
          <w:szCs w:val="22"/>
        </w:rPr>
        <w:t xml:space="preserve"> </w:t>
      </w:r>
      <w:r w:rsidRPr="008356DE">
        <w:rPr>
          <w:sz w:val="22"/>
          <w:szCs w:val="22"/>
        </w:rPr>
        <w:t>obrok za pametnu djecu</w:t>
      </w:r>
      <w:r>
        <w:rPr>
          <w:sz w:val="22"/>
          <w:szCs w:val="22"/>
        </w:rPr>
        <w:t>, te se za progr</w:t>
      </w:r>
      <w:r w:rsidR="00815CA7">
        <w:rPr>
          <w:sz w:val="22"/>
          <w:szCs w:val="22"/>
        </w:rPr>
        <w:t>am vođenja istog planira za 202</w:t>
      </w:r>
      <w:r w:rsidR="0039725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D42B6B">
        <w:rPr>
          <w:sz w:val="22"/>
          <w:szCs w:val="22"/>
        </w:rPr>
        <w:t>g</w:t>
      </w:r>
      <w:r w:rsidR="00815CA7">
        <w:rPr>
          <w:sz w:val="22"/>
          <w:szCs w:val="22"/>
        </w:rPr>
        <w:t>odinu 2.900</w:t>
      </w:r>
      <w:r>
        <w:rPr>
          <w:sz w:val="22"/>
          <w:szCs w:val="22"/>
        </w:rPr>
        <w:t>,  kn.</w:t>
      </w:r>
      <w:r w:rsidR="00401721">
        <w:rPr>
          <w:sz w:val="22"/>
          <w:szCs w:val="22"/>
        </w:rPr>
        <w:t xml:space="preserve"> </w:t>
      </w:r>
      <w:r w:rsidR="00397253">
        <w:rPr>
          <w:sz w:val="22"/>
          <w:szCs w:val="22"/>
        </w:rPr>
        <w:t>Planirana sredstva za 2023. su 3.000,00, a za 2024. godinu iznose 3.100,00</w:t>
      </w:r>
    </w:p>
    <w:p w14:paraId="75519F96" w14:textId="77777777" w:rsidR="00397253" w:rsidRDefault="00397253" w:rsidP="00397253">
      <w:pPr>
        <w:tabs>
          <w:tab w:val="left" w:pos="1140"/>
        </w:tabs>
        <w:jc w:val="both"/>
        <w:rPr>
          <w:sz w:val="22"/>
          <w:szCs w:val="22"/>
        </w:rPr>
      </w:pPr>
    </w:p>
    <w:p w14:paraId="2C5BE778" w14:textId="5B512A4A" w:rsidR="008356DE" w:rsidRPr="002E080C" w:rsidRDefault="008356DE" w:rsidP="008356D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Navedene troškove financira KKŽ – IZS.</w:t>
      </w:r>
      <w:r w:rsidR="002E080C">
        <w:rPr>
          <w:sz w:val="22"/>
          <w:szCs w:val="22"/>
        </w:rPr>
        <w:t xml:space="preserve"> </w:t>
      </w:r>
      <w:r w:rsidR="002E080C" w:rsidRPr="002E080C">
        <w:rPr>
          <w:b/>
          <w:bCs/>
          <w:sz w:val="22"/>
          <w:szCs w:val="22"/>
        </w:rPr>
        <w:t>Nema promjene nakon rebalansa.</w:t>
      </w:r>
    </w:p>
    <w:p w14:paraId="5CCBB6B1" w14:textId="77777777" w:rsidR="008356DE" w:rsidRPr="002E080C" w:rsidRDefault="008356DE" w:rsidP="008356DE">
      <w:pPr>
        <w:jc w:val="both"/>
        <w:rPr>
          <w:b/>
          <w:bCs/>
          <w:sz w:val="22"/>
          <w:szCs w:val="22"/>
        </w:rPr>
      </w:pPr>
    </w:p>
    <w:p w14:paraId="25D9D167" w14:textId="77777777"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17E53472" w14:textId="77777777" w:rsidR="00E14B50" w:rsidRDefault="00E14B50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4F19A579" w14:textId="77777777" w:rsidR="004B6EBF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T100069  Školska shema</w:t>
      </w:r>
    </w:p>
    <w:p w14:paraId="25EDE54E" w14:textId="77777777" w:rsidR="004B6EBF" w:rsidRDefault="004B6EBF" w:rsidP="00C92F76">
      <w:pPr>
        <w:tabs>
          <w:tab w:val="left" w:pos="1140"/>
        </w:tabs>
        <w:jc w:val="both"/>
        <w:rPr>
          <w:sz w:val="22"/>
          <w:szCs w:val="22"/>
        </w:rPr>
      </w:pPr>
    </w:p>
    <w:p w14:paraId="7A8ACC52" w14:textId="7F064F84" w:rsidR="006717A7" w:rsidRDefault="00B7478A" w:rsidP="004B6EB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od </w:t>
      </w:r>
      <w:r w:rsidR="00146904">
        <w:rPr>
          <w:sz w:val="22"/>
          <w:szCs w:val="22"/>
        </w:rPr>
        <w:t>15</w:t>
      </w:r>
      <w:r>
        <w:rPr>
          <w:sz w:val="22"/>
          <w:szCs w:val="22"/>
        </w:rPr>
        <w:t>.000</w:t>
      </w:r>
      <w:r w:rsidR="004B6EBF">
        <w:rPr>
          <w:sz w:val="22"/>
          <w:szCs w:val="22"/>
        </w:rPr>
        <w:t xml:space="preserve">,00  kn. </w:t>
      </w:r>
      <w:r w:rsidR="004B6EBF" w:rsidRPr="00F874F9">
        <w:rPr>
          <w:sz w:val="22"/>
          <w:szCs w:val="22"/>
        </w:rPr>
        <w:t xml:space="preserve">namijenjena Školskoj shemi u koju se škola uključuje kako bi djeca dobivala besplatne obroke voća, povrća i mlijeka. </w:t>
      </w:r>
      <w:r w:rsidR="00146904">
        <w:rPr>
          <w:sz w:val="22"/>
          <w:szCs w:val="22"/>
        </w:rPr>
        <w:t xml:space="preserve"> Od ove školske godine u projekt shema školsko mlijeko uključeni su i učenici viših razreda 5-8. koji do sada nisu dobivali mlijeko, samo voće.</w:t>
      </w:r>
    </w:p>
    <w:p w14:paraId="11761104" w14:textId="208C0060" w:rsidR="006717A7" w:rsidRPr="002E080C" w:rsidRDefault="00146904" w:rsidP="004B6EBF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Planirano je za 2023. godinu15.600,00, a za 2024. godinu 16.200,00 kn.</w:t>
      </w:r>
      <w:r w:rsidR="002E080C">
        <w:rPr>
          <w:sz w:val="22"/>
          <w:szCs w:val="22"/>
        </w:rPr>
        <w:t xml:space="preserve"> </w:t>
      </w:r>
      <w:r w:rsidR="002E080C" w:rsidRPr="002E080C">
        <w:rPr>
          <w:b/>
          <w:bCs/>
          <w:sz w:val="22"/>
          <w:szCs w:val="22"/>
        </w:rPr>
        <w:t>Nema promjene nakon rebalansa.</w:t>
      </w:r>
    </w:p>
    <w:p w14:paraId="3282ACB7" w14:textId="54EC89FA" w:rsidR="004B6EBF" w:rsidRPr="002E080C" w:rsidRDefault="004B6EBF" w:rsidP="004B6EBF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2E080C">
        <w:rPr>
          <w:b/>
          <w:bCs/>
          <w:sz w:val="22"/>
          <w:szCs w:val="22"/>
        </w:rPr>
        <w:t xml:space="preserve"> </w:t>
      </w:r>
    </w:p>
    <w:p w14:paraId="6726E74E" w14:textId="77777777"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</w:p>
    <w:p w14:paraId="27CC34BF" w14:textId="2670AE16"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7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Prihod od prodaje proizvedene dugotrajne imovine</w:t>
      </w:r>
    </w:p>
    <w:p w14:paraId="601049E5" w14:textId="77777777"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6BEFAD1B" w14:textId="73E4C85E" w:rsidR="00A942A5" w:rsidRDefault="00A942A5" w:rsidP="00A942A5">
      <w:pPr>
        <w:tabs>
          <w:tab w:val="left" w:pos="1140"/>
        </w:tabs>
        <w:jc w:val="both"/>
        <w:rPr>
          <w:sz w:val="22"/>
          <w:szCs w:val="22"/>
        </w:rPr>
      </w:pPr>
      <w:r w:rsidRPr="00A942A5">
        <w:rPr>
          <w:sz w:val="22"/>
          <w:szCs w:val="22"/>
        </w:rPr>
        <w:t xml:space="preserve">Sredstva od prodaje stana </w:t>
      </w:r>
      <w:r w:rsidR="00C71806">
        <w:rPr>
          <w:sz w:val="22"/>
          <w:szCs w:val="22"/>
        </w:rPr>
        <w:t>–plan za 202</w:t>
      </w:r>
      <w:r w:rsidR="00146904">
        <w:rPr>
          <w:sz w:val="22"/>
          <w:szCs w:val="22"/>
        </w:rPr>
        <w:t>2</w:t>
      </w:r>
      <w:r w:rsidR="00B7478A">
        <w:rPr>
          <w:sz w:val="22"/>
          <w:szCs w:val="22"/>
        </w:rPr>
        <w:t xml:space="preserve">. godinu je </w:t>
      </w:r>
      <w:r w:rsidR="00146904">
        <w:rPr>
          <w:sz w:val="22"/>
          <w:szCs w:val="22"/>
        </w:rPr>
        <w:t>10</w:t>
      </w:r>
      <w:r w:rsidR="00B7478A">
        <w:rPr>
          <w:sz w:val="22"/>
          <w:szCs w:val="22"/>
        </w:rPr>
        <w:t>.000</w:t>
      </w:r>
      <w:r>
        <w:rPr>
          <w:sz w:val="22"/>
          <w:szCs w:val="22"/>
        </w:rPr>
        <w:t>,00 kuna.</w:t>
      </w:r>
    </w:p>
    <w:p w14:paraId="01DF784A" w14:textId="68F0C36B" w:rsidR="00D3433A" w:rsidRDefault="00146904" w:rsidP="00A942A5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Sredstva koja su planirana za 2023. iznose 10.400,00, a za 2024. godinu 10.800,00 kn</w:t>
      </w:r>
      <w:r w:rsidR="005A2B7D">
        <w:rPr>
          <w:sz w:val="22"/>
          <w:szCs w:val="22"/>
        </w:rPr>
        <w:t xml:space="preserve">. </w:t>
      </w:r>
      <w:r w:rsidR="002E080C" w:rsidRPr="002E080C">
        <w:rPr>
          <w:b/>
          <w:bCs/>
          <w:sz w:val="22"/>
          <w:szCs w:val="22"/>
        </w:rPr>
        <w:t>R</w:t>
      </w:r>
      <w:r w:rsidR="005A2B7D" w:rsidRPr="002E080C">
        <w:rPr>
          <w:b/>
          <w:bCs/>
          <w:sz w:val="22"/>
          <w:szCs w:val="22"/>
        </w:rPr>
        <w:t>ebalansom je došlo do povećanja sredstava koja smo imali u višku prihoda iz 2021. u iznosu od 4.460,00 kn , pa sada iznose 14.460,00 kn</w:t>
      </w:r>
    </w:p>
    <w:p w14:paraId="4DD04F0A" w14:textId="5BBF212D" w:rsidR="005A2B7D" w:rsidRDefault="005A2B7D" w:rsidP="00A942A5">
      <w:pPr>
        <w:tabs>
          <w:tab w:val="left" w:pos="1140"/>
        </w:tabs>
        <w:jc w:val="both"/>
        <w:rPr>
          <w:sz w:val="22"/>
          <w:szCs w:val="22"/>
        </w:rPr>
      </w:pPr>
    </w:p>
    <w:p w14:paraId="4E68B22F" w14:textId="21889210" w:rsidR="002E080C" w:rsidRDefault="002E080C" w:rsidP="00A942A5">
      <w:pPr>
        <w:tabs>
          <w:tab w:val="left" w:pos="1140"/>
        </w:tabs>
        <w:jc w:val="both"/>
        <w:rPr>
          <w:sz w:val="22"/>
          <w:szCs w:val="22"/>
        </w:rPr>
      </w:pPr>
    </w:p>
    <w:p w14:paraId="0F583340" w14:textId="45B2E402" w:rsidR="002E080C" w:rsidRDefault="002E080C" w:rsidP="00A942A5">
      <w:pPr>
        <w:tabs>
          <w:tab w:val="left" w:pos="1140"/>
        </w:tabs>
        <w:jc w:val="both"/>
        <w:rPr>
          <w:sz w:val="22"/>
          <w:szCs w:val="22"/>
        </w:rPr>
      </w:pPr>
    </w:p>
    <w:p w14:paraId="7AE1FEAF" w14:textId="77777777" w:rsidR="002E080C" w:rsidRDefault="002E080C" w:rsidP="00A942A5">
      <w:pPr>
        <w:tabs>
          <w:tab w:val="left" w:pos="1140"/>
        </w:tabs>
        <w:jc w:val="both"/>
        <w:rPr>
          <w:sz w:val="22"/>
          <w:szCs w:val="22"/>
        </w:rPr>
      </w:pPr>
    </w:p>
    <w:p w14:paraId="675A8DDF" w14:textId="6C16E543" w:rsidR="005A2B7D" w:rsidRDefault="005A2B7D" w:rsidP="00A942A5">
      <w:pPr>
        <w:tabs>
          <w:tab w:val="left" w:pos="1140"/>
        </w:tabs>
        <w:jc w:val="both"/>
        <w:rPr>
          <w:b/>
          <w:bCs/>
        </w:rPr>
      </w:pPr>
      <w:r w:rsidRPr="002E080C">
        <w:rPr>
          <w:b/>
          <w:bCs/>
        </w:rPr>
        <w:t xml:space="preserve">Izvor financiranja 6.3. Donacije </w:t>
      </w:r>
      <w:r w:rsidR="002E080C">
        <w:rPr>
          <w:b/>
          <w:bCs/>
        </w:rPr>
        <w:t>–</w:t>
      </w:r>
      <w:r w:rsidRPr="002E080C">
        <w:rPr>
          <w:b/>
          <w:bCs/>
        </w:rPr>
        <w:t xml:space="preserve"> PK</w:t>
      </w:r>
    </w:p>
    <w:p w14:paraId="5ABA6162" w14:textId="4C384876" w:rsidR="005A2B7D" w:rsidRDefault="002E080C" w:rsidP="00A942A5">
      <w:pPr>
        <w:tabs>
          <w:tab w:val="left" w:pos="1140"/>
        </w:tabs>
        <w:jc w:val="both"/>
        <w:rPr>
          <w:sz w:val="22"/>
          <w:szCs w:val="22"/>
        </w:rPr>
      </w:pPr>
      <w:r w:rsidRPr="002E080C">
        <w:t xml:space="preserve">Planirali smo sredstva </w:t>
      </w:r>
      <w:r>
        <w:t xml:space="preserve"> za 2022. godinu u iznosu od 18.000,00 kn a rebalansom smo povećali sredstva za višak prihoda iz 2021. godine za 5.178,00 kn , tako da je novi plan 23.178,00 kn</w:t>
      </w:r>
    </w:p>
    <w:p w14:paraId="429AE9DD" w14:textId="77777777" w:rsidR="005A2B7D" w:rsidRPr="00A942A5" w:rsidRDefault="005A2B7D" w:rsidP="00A942A5">
      <w:pPr>
        <w:tabs>
          <w:tab w:val="left" w:pos="1140"/>
        </w:tabs>
        <w:jc w:val="both"/>
        <w:rPr>
          <w:sz w:val="22"/>
          <w:szCs w:val="22"/>
        </w:rPr>
      </w:pPr>
    </w:p>
    <w:p w14:paraId="64D0D99F" w14:textId="77777777" w:rsidR="00095FA4" w:rsidRPr="00A942A5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14:paraId="295C93B9" w14:textId="77777777" w:rsidR="00A942A5" w:rsidRPr="00391201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5F9BD7BA" w14:textId="6F0758CF" w:rsidR="009D73A8" w:rsidRDefault="00A942A5" w:rsidP="009D73A8">
      <w:pPr>
        <w:tabs>
          <w:tab w:val="left" w:pos="1140"/>
        </w:tabs>
        <w:jc w:val="both"/>
        <w:rPr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 w:rsidR="00D3433A">
        <w:rPr>
          <w:b/>
          <w:sz w:val="22"/>
          <w:szCs w:val="22"/>
        </w:rPr>
        <w:t>5.3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Ministarstvo - COP</w:t>
      </w:r>
    </w:p>
    <w:p w14:paraId="78AFEB42" w14:textId="77777777"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0FE14A60" w14:textId="6AAE8131" w:rsidR="00773CE0" w:rsidRDefault="00773CE0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 sklopu aktivnosti za 20</w:t>
      </w:r>
      <w:r w:rsidR="00C71806">
        <w:rPr>
          <w:sz w:val="22"/>
          <w:szCs w:val="22"/>
        </w:rPr>
        <w:t>2</w:t>
      </w:r>
      <w:r w:rsidR="00146904">
        <w:rPr>
          <w:sz w:val="22"/>
          <w:szCs w:val="22"/>
        </w:rPr>
        <w:t>2</w:t>
      </w:r>
      <w:r>
        <w:rPr>
          <w:sz w:val="22"/>
          <w:szCs w:val="22"/>
        </w:rPr>
        <w:t xml:space="preserve">. godinu planirana su sredstva u iznosu </w:t>
      </w:r>
      <w:r w:rsidR="00146904">
        <w:rPr>
          <w:sz w:val="22"/>
          <w:szCs w:val="22"/>
        </w:rPr>
        <w:t>5.412.000,00</w:t>
      </w:r>
      <w:r>
        <w:rPr>
          <w:sz w:val="22"/>
          <w:szCs w:val="22"/>
        </w:rPr>
        <w:t xml:space="preserve"> kn a koriste se za financiranje plaća i pripadajućih doprinosa za </w:t>
      </w:r>
      <w:r w:rsidR="00B7478A">
        <w:rPr>
          <w:sz w:val="22"/>
          <w:szCs w:val="22"/>
        </w:rPr>
        <w:t>4</w:t>
      </w:r>
      <w:r w:rsidR="00146904">
        <w:rPr>
          <w:sz w:val="22"/>
          <w:szCs w:val="22"/>
        </w:rPr>
        <w:t>3</w:t>
      </w:r>
      <w:r>
        <w:rPr>
          <w:sz w:val="22"/>
          <w:szCs w:val="22"/>
        </w:rPr>
        <w:t xml:space="preserve"> zaposlenika, ostalih rashoda (jubilarne nagrade, otpremnine, darovi za djecu do navršenih 15 godina, regres, božićnica, pomoći za rođenje djece…), naknada za </w:t>
      </w:r>
      <w:r w:rsidR="00E92B1A">
        <w:rPr>
          <w:sz w:val="22"/>
          <w:szCs w:val="22"/>
        </w:rPr>
        <w:t>povećanu odgojno-obrazovnu od</w:t>
      </w:r>
      <w:r w:rsidR="00146904">
        <w:rPr>
          <w:sz w:val="22"/>
          <w:szCs w:val="22"/>
        </w:rPr>
        <w:t>govornost</w:t>
      </w:r>
      <w:r w:rsidR="00E92B1A">
        <w:rPr>
          <w:sz w:val="22"/>
          <w:szCs w:val="22"/>
        </w:rPr>
        <w:t>.</w:t>
      </w:r>
      <w:r w:rsidR="00D3433A">
        <w:rPr>
          <w:sz w:val="22"/>
          <w:szCs w:val="22"/>
        </w:rPr>
        <w:t xml:space="preserve"> Iz ovog izvora financiranja u 202</w:t>
      </w:r>
      <w:r w:rsidR="00146904">
        <w:rPr>
          <w:sz w:val="22"/>
          <w:szCs w:val="22"/>
        </w:rPr>
        <w:t>2</w:t>
      </w:r>
      <w:r w:rsidR="00D3433A">
        <w:rPr>
          <w:sz w:val="22"/>
          <w:szCs w:val="22"/>
        </w:rPr>
        <w:t>. godini financir</w:t>
      </w:r>
      <w:r w:rsidR="00146904">
        <w:rPr>
          <w:sz w:val="22"/>
          <w:szCs w:val="22"/>
        </w:rPr>
        <w:t>at će</w:t>
      </w:r>
      <w:r w:rsidR="00D3433A">
        <w:rPr>
          <w:sz w:val="22"/>
          <w:szCs w:val="22"/>
        </w:rPr>
        <w:t xml:space="preserve"> se i isplate tužbi zaposlenika</w:t>
      </w:r>
      <w:r w:rsidR="00146904">
        <w:rPr>
          <w:sz w:val="22"/>
          <w:szCs w:val="22"/>
        </w:rPr>
        <w:t xml:space="preserve"> ukoliko će biti još  tužbi.</w:t>
      </w:r>
    </w:p>
    <w:p w14:paraId="29FB9C98" w14:textId="77777777" w:rsidR="002E080C" w:rsidRDefault="00146904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Plan prihoda za 2023. godinu iznosi 5.490.700,00, a za 2024. 5.688.100,00 kn.</w:t>
      </w:r>
      <w:r w:rsidR="005A2B7D">
        <w:rPr>
          <w:sz w:val="22"/>
          <w:szCs w:val="22"/>
        </w:rPr>
        <w:t xml:space="preserve"> </w:t>
      </w:r>
    </w:p>
    <w:p w14:paraId="027DBCDA" w14:textId="2CDCB43F" w:rsidR="00C71806" w:rsidRPr="002E080C" w:rsidRDefault="002E080C" w:rsidP="00773CE0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 w:rsidRPr="002E080C">
        <w:rPr>
          <w:b/>
          <w:bCs/>
          <w:sz w:val="22"/>
          <w:szCs w:val="22"/>
        </w:rPr>
        <w:t>R</w:t>
      </w:r>
      <w:r w:rsidR="005A2B7D" w:rsidRPr="002E080C">
        <w:rPr>
          <w:b/>
          <w:bCs/>
          <w:sz w:val="22"/>
          <w:szCs w:val="22"/>
        </w:rPr>
        <w:t>ebalansom su se povećala sredstva za plaće pošto je osnovica povećana za 4% za iznos od 176.000,00 kn pa sada iznose 5.588.000,00 kn</w:t>
      </w:r>
    </w:p>
    <w:p w14:paraId="2CC2B35D" w14:textId="03707517" w:rsidR="009D73A8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14:paraId="0C4899F2" w14:textId="77777777" w:rsidR="006828F4" w:rsidRDefault="006828F4" w:rsidP="009D73A8">
      <w:pPr>
        <w:tabs>
          <w:tab w:val="left" w:pos="1140"/>
        </w:tabs>
        <w:jc w:val="both"/>
        <w:rPr>
          <w:sz w:val="22"/>
          <w:szCs w:val="22"/>
        </w:rPr>
      </w:pPr>
    </w:p>
    <w:p w14:paraId="4467CB28" w14:textId="77777777" w:rsidR="005C1FAF" w:rsidRPr="00F874F9" w:rsidRDefault="005C1FAF" w:rsidP="009D73A8">
      <w:pPr>
        <w:tabs>
          <w:tab w:val="left" w:pos="1140"/>
        </w:tabs>
        <w:jc w:val="both"/>
        <w:rPr>
          <w:sz w:val="22"/>
          <w:szCs w:val="22"/>
        </w:rPr>
      </w:pPr>
    </w:p>
    <w:p w14:paraId="5CE99C3D" w14:textId="77777777" w:rsidR="00AE267C" w:rsidRPr="007342EC" w:rsidRDefault="00916D4A" w:rsidP="009D73A8">
      <w:pPr>
        <w:tabs>
          <w:tab w:val="left" w:pos="1140"/>
        </w:tabs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3.</w:t>
      </w:r>
      <w:r w:rsidRPr="007342EC">
        <w:rPr>
          <w:sz w:val="28"/>
          <w:szCs w:val="28"/>
        </w:rPr>
        <w:t xml:space="preserve"> </w:t>
      </w:r>
      <w:r w:rsidR="009D73A8" w:rsidRPr="007342EC">
        <w:rPr>
          <w:sz w:val="28"/>
          <w:szCs w:val="28"/>
        </w:rPr>
        <w:t xml:space="preserve"> </w:t>
      </w:r>
      <w:r w:rsidR="00AE267C" w:rsidRPr="007342EC">
        <w:rPr>
          <w:b/>
          <w:sz w:val="28"/>
          <w:szCs w:val="28"/>
        </w:rPr>
        <w:t>Zakonske i druge podloge na kojima na kojima se zasnivaju programi:</w:t>
      </w:r>
    </w:p>
    <w:p w14:paraId="091BC0C8" w14:textId="77777777" w:rsidR="00AE267C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14:paraId="08BF6C5C" w14:textId="77777777" w:rsidR="00821CE1" w:rsidRPr="00F874F9" w:rsidRDefault="00821CE1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14:paraId="32ACC5A3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Zakon o odgoju i obrazovanju u osnovnoj i srednjoj školi (NN broj 87/08, 86/09., 92/10., 105/1</w:t>
      </w:r>
      <w:r w:rsidR="009321C4" w:rsidRPr="009321C4">
        <w:rPr>
          <w:sz w:val="22"/>
          <w:szCs w:val="22"/>
        </w:rPr>
        <w:t>0, 90/11, 5/12, 16/12, 86/12, 126/12, 94/13, 152/14, 07/17, 68/18</w:t>
      </w:r>
      <w:r w:rsidRPr="009321C4">
        <w:rPr>
          <w:sz w:val="22"/>
          <w:szCs w:val="22"/>
        </w:rPr>
        <w:t xml:space="preserve">.), </w:t>
      </w:r>
    </w:p>
    <w:p w14:paraId="2926CB3E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ustanovama (NN 76/93., 29/97., 47/99. i 35/08.), </w:t>
      </w:r>
    </w:p>
    <w:p w14:paraId="504FD8DF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 proračunu  </w:t>
      </w:r>
      <w:r w:rsidR="009321C4" w:rsidRPr="009321C4">
        <w:rPr>
          <w:sz w:val="22"/>
          <w:szCs w:val="22"/>
        </w:rPr>
        <w:t>(NN broj 87/08, 136/12, 15/15)</w:t>
      </w:r>
      <w:r w:rsidR="009321C4">
        <w:rPr>
          <w:sz w:val="22"/>
          <w:szCs w:val="22"/>
        </w:rPr>
        <w:t>,</w:t>
      </w:r>
      <w:r w:rsidRPr="009321C4">
        <w:rPr>
          <w:sz w:val="22"/>
          <w:szCs w:val="22"/>
        </w:rPr>
        <w:t xml:space="preserve"> </w:t>
      </w:r>
    </w:p>
    <w:p w14:paraId="223FCA91" w14:textId="77777777" w:rsidR="00CE72AD" w:rsidRDefault="00CE72AD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Pravilnik o proračunskom računovodstvu i računskom planu (NN broj 114/10, 31/11, 124/14,115/15, 87/16.)</w:t>
      </w:r>
    </w:p>
    <w:p w14:paraId="044AD134" w14:textId="77777777"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registrirani djelokrug rada ustanove.</w:t>
      </w:r>
    </w:p>
    <w:p w14:paraId="45487807" w14:textId="44A91DFE" w:rsidR="00CE72AD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 xml:space="preserve">Upute za izradu </w:t>
      </w:r>
      <w:r w:rsidR="00D3433A">
        <w:rPr>
          <w:sz w:val="22"/>
          <w:szCs w:val="22"/>
        </w:rPr>
        <w:t>financijskog plana za 202</w:t>
      </w:r>
      <w:r w:rsidR="00146904">
        <w:rPr>
          <w:sz w:val="22"/>
          <w:szCs w:val="22"/>
        </w:rPr>
        <w:t>2</w:t>
      </w:r>
      <w:r w:rsidR="00D3433A">
        <w:rPr>
          <w:sz w:val="22"/>
          <w:szCs w:val="22"/>
        </w:rPr>
        <w:t xml:space="preserve">. godinu od </w:t>
      </w:r>
      <w:r w:rsidR="00146904">
        <w:rPr>
          <w:sz w:val="22"/>
          <w:szCs w:val="22"/>
        </w:rPr>
        <w:t>11.10.</w:t>
      </w:r>
      <w:r w:rsidR="00D3433A">
        <w:rPr>
          <w:sz w:val="22"/>
          <w:szCs w:val="22"/>
        </w:rPr>
        <w:t xml:space="preserve"> od Upravnog odjela za financije, proračun i javnu nabavu</w:t>
      </w:r>
      <w:r w:rsidR="004C5549">
        <w:rPr>
          <w:sz w:val="22"/>
          <w:szCs w:val="22"/>
        </w:rPr>
        <w:t>, upute za rebalans FP za 2022 od 18.5.2022. Rebalans je usvojen na skupštini koja je održana 14.6.2022.</w:t>
      </w:r>
    </w:p>
    <w:p w14:paraId="083190F8" w14:textId="5E2D0B35" w:rsidR="009321C4" w:rsidRPr="00CE72AD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Godišnji izvedbeni odgojno, obrazovni plan i pro</w:t>
      </w:r>
      <w:r w:rsidR="00C71806">
        <w:rPr>
          <w:sz w:val="22"/>
          <w:szCs w:val="22"/>
        </w:rPr>
        <w:t>gram rada za školsku godinu 202</w:t>
      </w:r>
      <w:r w:rsidR="00146904">
        <w:rPr>
          <w:sz w:val="22"/>
          <w:szCs w:val="22"/>
        </w:rPr>
        <w:t>1</w:t>
      </w:r>
      <w:r w:rsidR="0002209E" w:rsidRPr="00CE72AD">
        <w:rPr>
          <w:sz w:val="22"/>
          <w:szCs w:val="22"/>
        </w:rPr>
        <w:t>./20</w:t>
      </w:r>
      <w:r w:rsidR="00C71806">
        <w:rPr>
          <w:sz w:val="22"/>
          <w:szCs w:val="22"/>
        </w:rPr>
        <w:t>2</w:t>
      </w:r>
      <w:r w:rsidR="00146904">
        <w:rPr>
          <w:sz w:val="22"/>
          <w:szCs w:val="22"/>
        </w:rPr>
        <w:t>2</w:t>
      </w:r>
      <w:r w:rsidRPr="00CE72AD">
        <w:rPr>
          <w:sz w:val="22"/>
          <w:szCs w:val="22"/>
        </w:rPr>
        <w:t xml:space="preserve">. </w:t>
      </w:r>
    </w:p>
    <w:p w14:paraId="70932733" w14:textId="5A10561B" w:rsidR="00AE267C" w:rsidRP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Školski kurikulum OŠ </w:t>
      </w:r>
      <w:r w:rsidR="00B7478A">
        <w:rPr>
          <w:sz w:val="22"/>
          <w:szCs w:val="22"/>
        </w:rPr>
        <w:t>Prof. Blaž Mađer</w:t>
      </w:r>
      <w:r w:rsidRPr="009321C4">
        <w:rPr>
          <w:sz w:val="22"/>
          <w:szCs w:val="22"/>
        </w:rPr>
        <w:t>, nastavne i izvannastavne a</w:t>
      </w:r>
      <w:r w:rsidR="00C71806">
        <w:rPr>
          <w:sz w:val="22"/>
          <w:szCs w:val="22"/>
        </w:rPr>
        <w:t>ktivnosti za školsku godinu 202</w:t>
      </w:r>
      <w:r w:rsidR="00146904">
        <w:rPr>
          <w:sz w:val="22"/>
          <w:szCs w:val="22"/>
        </w:rPr>
        <w:t>1</w:t>
      </w:r>
      <w:r w:rsidR="0002209E" w:rsidRPr="009321C4">
        <w:rPr>
          <w:sz w:val="22"/>
          <w:szCs w:val="22"/>
        </w:rPr>
        <w:t>./20</w:t>
      </w:r>
      <w:r w:rsidR="00C71806">
        <w:rPr>
          <w:sz w:val="22"/>
          <w:szCs w:val="22"/>
        </w:rPr>
        <w:t>2</w:t>
      </w:r>
      <w:r w:rsidR="00146904">
        <w:rPr>
          <w:sz w:val="22"/>
          <w:szCs w:val="22"/>
        </w:rPr>
        <w:t>2</w:t>
      </w:r>
      <w:r w:rsidRPr="009321C4">
        <w:rPr>
          <w:sz w:val="22"/>
          <w:szCs w:val="22"/>
        </w:rPr>
        <w:t>.</w:t>
      </w:r>
    </w:p>
    <w:p w14:paraId="5853B6B4" w14:textId="77777777"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14:paraId="1E94F5E1" w14:textId="77777777"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14:paraId="53A96E16" w14:textId="77777777" w:rsidR="00AE267C" w:rsidRPr="007342EC" w:rsidRDefault="00916D4A" w:rsidP="00F64559">
      <w:p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4. Usklađenost ciljeva, strategije  programa</w:t>
      </w:r>
      <w:r w:rsidR="00AE267C" w:rsidRPr="007342EC">
        <w:rPr>
          <w:b/>
          <w:sz w:val="28"/>
          <w:szCs w:val="28"/>
        </w:rPr>
        <w:t xml:space="preserve"> s dokumentima dugoročnog razvoja</w:t>
      </w:r>
    </w:p>
    <w:p w14:paraId="25F1286C" w14:textId="77777777" w:rsidR="00F64559" w:rsidRPr="007342EC" w:rsidRDefault="00F64559" w:rsidP="00F64559">
      <w:pPr>
        <w:jc w:val="both"/>
        <w:rPr>
          <w:b/>
          <w:sz w:val="28"/>
          <w:szCs w:val="28"/>
        </w:rPr>
      </w:pPr>
    </w:p>
    <w:p w14:paraId="2FA87653" w14:textId="77777777"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14:paraId="6CD025BE" w14:textId="34B3468A" w:rsidR="00CE72AD" w:rsidRDefault="00AE267C" w:rsidP="00CE72AD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OŠ </w:t>
      </w:r>
      <w:r w:rsidR="00B7478A">
        <w:rPr>
          <w:sz w:val="22"/>
          <w:szCs w:val="22"/>
        </w:rPr>
        <w:t xml:space="preserve">Prof. Blaž Mađer </w:t>
      </w:r>
      <w:r w:rsidRPr="00F874F9">
        <w:rPr>
          <w:sz w:val="22"/>
          <w:szCs w:val="22"/>
        </w:rPr>
        <w:t>donosi godišnji operativni plan i školski kurikulum, prema planu koje je donijelo Ministarstvo znanosti, obrazovanja i sporta.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</w:t>
      </w:r>
      <w:r w:rsidR="00CE72AD" w:rsidRPr="00CE72AD">
        <w:rPr>
          <w:sz w:val="22"/>
          <w:szCs w:val="22"/>
        </w:rPr>
        <w:t xml:space="preserve"> </w:t>
      </w:r>
      <w:r w:rsidR="00CE72AD">
        <w:rPr>
          <w:sz w:val="22"/>
          <w:szCs w:val="22"/>
        </w:rPr>
        <w:t>Koprivničko-križevačka županija.</w:t>
      </w:r>
      <w:r w:rsidR="00CE72AD" w:rsidRPr="00CE72AD">
        <w:rPr>
          <w:sz w:val="22"/>
          <w:szCs w:val="22"/>
        </w:rPr>
        <w:t xml:space="preserve">  </w:t>
      </w:r>
    </w:p>
    <w:p w14:paraId="5CA5F55F" w14:textId="6D995C53" w:rsidR="002E080C" w:rsidRDefault="002E080C" w:rsidP="002E080C">
      <w:pPr>
        <w:tabs>
          <w:tab w:val="left" w:pos="1140"/>
        </w:tabs>
        <w:jc w:val="both"/>
        <w:rPr>
          <w:sz w:val="22"/>
          <w:szCs w:val="22"/>
        </w:rPr>
      </w:pPr>
    </w:p>
    <w:p w14:paraId="2F77CA73" w14:textId="219E5FA4" w:rsidR="002E080C" w:rsidRDefault="002E080C" w:rsidP="002E080C">
      <w:pPr>
        <w:tabs>
          <w:tab w:val="left" w:pos="1140"/>
        </w:tabs>
        <w:jc w:val="both"/>
        <w:rPr>
          <w:sz w:val="22"/>
          <w:szCs w:val="22"/>
        </w:rPr>
      </w:pPr>
    </w:p>
    <w:p w14:paraId="53C7E374" w14:textId="77777777" w:rsidR="002E080C" w:rsidRPr="002E080C" w:rsidRDefault="002E080C" w:rsidP="002E080C">
      <w:pPr>
        <w:tabs>
          <w:tab w:val="left" w:pos="1140"/>
        </w:tabs>
        <w:jc w:val="both"/>
        <w:rPr>
          <w:sz w:val="22"/>
          <w:szCs w:val="22"/>
        </w:rPr>
      </w:pPr>
    </w:p>
    <w:p w14:paraId="0844D0D4" w14:textId="77777777" w:rsidR="00AE267C" w:rsidRPr="00F874F9" w:rsidRDefault="00AE267C" w:rsidP="00AE267C">
      <w:pPr>
        <w:ind w:left="720"/>
        <w:jc w:val="both"/>
        <w:rPr>
          <w:sz w:val="22"/>
          <w:szCs w:val="22"/>
        </w:rPr>
      </w:pPr>
    </w:p>
    <w:p w14:paraId="530C1095" w14:textId="77777777"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14:paraId="10E50D7B" w14:textId="77777777"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14:paraId="3E42E9FF" w14:textId="77777777" w:rsidR="00F64559" w:rsidRPr="00F874F9" w:rsidRDefault="00F64559" w:rsidP="00F64559">
      <w:pPr>
        <w:jc w:val="both"/>
        <w:rPr>
          <w:sz w:val="22"/>
          <w:szCs w:val="22"/>
        </w:rPr>
      </w:pPr>
    </w:p>
    <w:p w14:paraId="2817ABF6" w14:textId="77777777" w:rsidR="00F64559" w:rsidRPr="00F874F9" w:rsidRDefault="00F64559" w:rsidP="00916D4A">
      <w:pPr>
        <w:ind w:left="360"/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lastRenderedPageBreak/>
        <w:t>Ciljevi provedbe programa u trogodišnjem razdoblju i pokazatelji uspješnosti kojima će se mjeriti ostvarenje tih ciljeva</w:t>
      </w:r>
    </w:p>
    <w:p w14:paraId="2F2CCB6B" w14:textId="77777777"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14:paraId="6484938C" w14:textId="77777777" w:rsidR="00821CE1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Kao i u dosadašnjem r</w:t>
      </w:r>
      <w:r w:rsidR="000D4CA6" w:rsidRPr="00F874F9">
        <w:rPr>
          <w:sz w:val="22"/>
          <w:szCs w:val="22"/>
        </w:rPr>
        <w:t xml:space="preserve">adu prioritet je pružanje usluga osnovnoškolskog obrazovanja i odgoja učenika. U naredne tri godine stalnim i kvalitetnim usavršavanjem učitelja i poboljšavanjem </w:t>
      </w:r>
    </w:p>
    <w:p w14:paraId="4D1D4D3B" w14:textId="77777777" w:rsidR="00821CE1" w:rsidRDefault="00821CE1" w:rsidP="00F64559">
      <w:pPr>
        <w:jc w:val="both"/>
        <w:rPr>
          <w:sz w:val="22"/>
          <w:szCs w:val="22"/>
        </w:rPr>
      </w:pPr>
    </w:p>
    <w:p w14:paraId="7828B56F" w14:textId="77777777" w:rsidR="00AE267C" w:rsidRPr="00F874F9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materijalnih i drugih uvjeta prema našim mogućnostima nastojat ćemo podići kvalitetu nastave na što višu razinu.</w:t>
      </w:r>
    </w:p>
    <w:p w14:paraId="4CC55DD5" w14:textId="77777777" w:rsidR="000D4CA6" w:rsidRPr="00F874F9" w:rsidRDefault="000D4CA6" w:rsidP="00F64559">
      <w:pPr>
        <w:jc w:val="both"/>
        <w:rPr>
          <w:sz w:val="22"/>
          <w:szCs w:val="22"/>
        </w:rPr>
      </w:pPr>
    </w:p>
    <w:p w14:paraId="4AAD8D9E" w14:textId="77777777" w:rsidR="000D4CA6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</w:t>
      </w:r>
      <w:r w:rsidR="00CE72AD">
        <w:rPr>
          <w:sz w:val="22"/>
          <w:szCs w:val="22"/>
        </w:rPr>
        <w:t xml:space="preserve">, </w:t>
      </w:r>
      <w:r w:rsidR="003E7B06" w:rsidRPr="00F874F9">
        <w:rPr>
          <w:sz w:val="22"/>
          <w:szCs w:val="22"/>
        </w:rPr>
        <w:t xml:space="preserve">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14:paraId="7F1ECD0C" w14:textId="77777777" w:rsidR="00935E60" w:rsidRDefault="00935E60" w:rsidP="00F64559">
      <w:pPr>
        <w:jc w:val="both"/>
        <w:rPr>
          <w:sz w:val="22"/>
          <w:szCs w:val="22"/>
        </w:rPr>
      </w:pPr>
    </w:p>
    <w:p w14:paraId="5BAD3FB7" w14:textId="77777777" w:rsidR="00821CE1" w:rsidRDefault="00821CE1" w:rsidP="00935E60">
      <w:pPr>
        <w:pStyle w:val="Bezproreda1"/>
        <w:rPr>
          <w:b/>
          <w:sz w:val="22"/>
        </w:rPr>
      </w:pPr>
    </w:p>
    <w:p w14:paraId="20724126" w14:textId="77777777" w:rsidR="007342EC" w:rsidRPr="00935E60" w:rsidRDefault="007342EC" w:rsidP="00935E60">
      <w:pPr>
        <w:pStyle w:val="Bezproreda1"/>
        <w:rPr>
          <w:sz w:val="22"/>
        </w:rPr>
      </w:pPr>
    </w:p>
    <w:p w14:paraId="5A3A1756" w14:textId="77777777" w:rsidR="007603FD" w:rsidRPr="00F874F9" w:rsidRDefault="007603FD" w:rsidP="000517CA">
      <w:pPr>
        <w:pStyle w:val="Bezproreda1"/>
        <w:rPr>
          <w:sz w:val="22"/>
        </w:rPr>
      </w:pPr>
      <w:r w:rsidRPr="00F874F9">
        <w:rPr>
          <w:sz w:val="22"/>
        </w:rPr>
        <w:t>Poticat će se razvoj pozitivnih vrijednosti i natjecateljskog duha kroz uključivanje u sportske aktivnosti i natjeca</w:t>
      </w:r>
      <w:r w:rsidR="001C26BB" w:rsidRPr="00F874F9">
        <w:rPr>
          <w:sz w:val="22"/>
        </w:rPr>
        <w:t>nja od kojih je nekim natjecanjima škola i domaćin.</w:t>
      </w:r>
    </w:p>
    <w:p w14:paraId="019E117E" w14:textId="77777777" w:rsidR="001C26BB" w:rsidRPr="00F874F9" w:rsidRDefault="001C26BB" w:rsidP="007603FD">
      <w:pPr>
        <w:jc w:val="both"/>
        <w:rPr>
          <w:sz w:val="22"/>
          <w:szCs w:val="22"/>
        </w:rPr>
      </w:pPr>
    </w:p>
    <w:p w14:paraId="2811BAAF" w14:textId="77777777" w:rsidR="00E1169C" w:rsidRPr="00F874F9" w:rsidRDefault="00E1169C" w:rsidP="007603FD">
      <w:pPr>
        <w:jc w:val="both"/>
        <w:rPr>
          <w:sz w:val="22"/>
          <w:szCs w:val="22"/>
        </w:rPr>
      </w:pPr>
    </w:p>
    <w:p w14:paraId="4B338FFC" w14:textId="77777777"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14:paraId="142795AC" w14:textId="77777777"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14:paraId="4DA59E7B" w14:textId="77777777"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14:paraId="65BDBAF5" w14:textId="77777777" w:rsidR="00466763" w:rsidRPr="000517CA" w:rsidRDefault="007603FD" w:rsidP="00466763">
      <w:pPr>
        <w:jc w:val="both"/>
        <w:rPr>
          <w:sz w:val="22"/>
          <w:szCs w:val="22"/>
        </w:rPr>
      </w:pPr>
      <w:r w:rsidRPr="000517CA">
        <w:rPr>
          <w:sz w:val="22"/>
          <w:szCs w:val="22"/>
        </w:rPr>
        <w:t>Vizija škole je odgoj i obrazovanje sretnog i uspješnog učenika koji se razvija uz poticaj nastavnika i podršku roditelja</w:t>
      </w:r>
      <w:r w:rsidR="000517CA" w:rsidRPr="000517CA">
        <w:rPr>
          <w:sz w:val="22"/>
          <w:szCs w:val="22"/>
        </w:rPr>
        <w:t>.</w:t>
      </w:r>
    </w:p>
    <w:p w14:paraId="3ABA46E2" w14:textId="77777777" w:rsidR="000517CA" w:rsidRPr="000517CA" w:rsidRDefault="000517CA" w:rsidP="00466763">
      <w:pPr>
        <w:jc w:val="both"/>
        <w:rPr>
          <w:color w:val="000000"/>
          <w:sz w:val="22"/>
          <w:szCs w:val="22"/>
        </w:rPr>
      </w:pPr>
    </w:p>
    <w:p w14:paraId="173E2BF0" w14:textId="77777777"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14:paraId="472855E0" w14:textId="77777777"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14:paraId="71735B59" w14:textId="77777777" w:rsidR="007603FD" w:rsidRPr="00F874F9" w:rsidRDefault="00466763" w:rsidP="007603FD">
      <w:pPr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Poticat će se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s</w:t>
      </w:r>
      <w:r w:rsidR="007603FD" w:rsidRPr="00F874F9">
        <w:rPr>
          <w:color w:val="000000"/>
          <w:sz w:val="22"/>
          <w:szCs w:val="22"/>
        </w:rPr>
        <w:t>tjecanje trajnog i primjenjivog znanja te osposobljavanje učenika za cjeloživotno učenje i osobni razvoj.</w:t>
      </w:r>
    </w:p>
    <w:p w14:paraId="71845187" w14:textId="77777777" w:rsidR="00466763" w:rsidRPr="00F874F9" w:rsidRDefault="00466763" w:rsidP="007603FD">
      <w:pPr>
        <w:jc w:val="both"/>
        <w:rPr>
          <w:b/>
          <w:i/>
          <w:iCs/>
          <w:color w:val="000000"/>
          <w:sz w:val="22"/>
          <w:szCs w:val="22"/>
        </w:rPr>
      </w:pPr>
      <w:bookmarkStart w:id="0" w:name="_Hlk497810222"/>
    </w:p>
    <w:p w14:paraId="7C388CF8" w14:textId="77777777" w:rsidR="009C37B2" w:rsidRPr="00774FDB" w:rsidRDefault="00466763" w:rsidP="00B04A23">
      <w:pPr>
        <w:jc w:val="both"/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Vrlo je važno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o</w:t>
      </w:r>
      <w:r w:rsidR="007603FD" w:rsidRPr="00F874F9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0"/>
    </w:p>
    <w:p w14:paraId="2084F9B6" w14:textId="77777777" w:rsidR="00B04A23" w:rsidRPr="00F874F9" w:rsidRDefault="00B04A23" w:rsidP="00B04A23">
      <w:pPr>
        <w:jc w:val="both"/>
        <w:rPr>
          <w:sz w:val="22"/>
          <w:szCs w:val="22"/>
        </w:rPr>
      </w:pPr>
    </w:p>
    <w:p w14:paraId="286C7916" w14:textId="77777777" w:rsidR="00466763" w:rsidRPr="00F874F9" w:rsidRDefault="00466763" w:rsidP="00466763">
      <w:pPr>
        <w:ind w:left="720"/>
        <w:rPr>
          <w:sz w:val="22"/>
          <w:szCs w:val="22"/>
          <w:u w:val="single"/>
        </w:rPr>
      </w:pPr>
    </w:p>
    <w:p w14:paraId="646DFCC8" w14:textId="77777777" w:rsidR="00466763" w:rsidRPr="007342EC" w:rsidRDefault="007342EC" w:rsidP="007342EC">
      <w:pPr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5. Ishodišta i pokazatelji na kojima se zasnivaju izračuni i ocjene potrebnih sredstava za provođenje programa</w:t>
      </w:r>
    </w:p>
    <w:p w14:paraId="6A8782E8" w14:textId="77777777"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14:paraId="6BB600F4" w14:textId="77777777" w:rsidR="00B7478A" w:rsidRPr="00FE0D94" w:rsidRDefault="00B7478A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Ishodišta i pokazatelji proizlaze i financijskog plana koji je pojašnjen u prethodnoj točki po izvorima financiranja. Nadamo se da će se sve što je planirano i ostvariti, a moguće je dobiti i neke donacije za školu koje će se ako nisu planirane uvrstiti u rebalansu kao i ostala sredstva koja trenutno nisu u planu, a realizirat će se tijekom godine.</w:t>
      </w:r>
    </w:p>
    <w:p w14:paraId="404F8874" w14:textId="77777777" w:rsidR="009D40C3" w:rsidRDefault="009D40C3" w:rsidP="009D40C3">
      <w:pPr>
        <w:ind w:left="720"/>
        <w:jc w:val="both"/>
        <w:rPr>
          <w:sz w:val="18"/>
          <w:szCs w:val="18"/>
        </w:rPr>
      </w:pPr>
    </w:p>
    <w:p w14:paraId="46328EB3" w14:textId="77777777" w:rsidR="009D40C3" w:rsidRPr="003D32D9" w:rsidRDefault="009D40C3" w:rsidP="009D40C3">
      <w:pPr>
        <w:ind w:left="720"/>
        <w:rPr>
          <w:sz w:val="18"/>
          <w:szCs w:val="18"/>
        </w:rPr>
      </w:pPr>
    </w:p>
    <w:p w14:paraId="1C994A96" w14:textId="77777777" w:rsidR="007511A1" w:rsidRDefault="007511A1" w:rsidP="007511A1">
      <w:pPr>
        <w:numPr>
          <w:ilvl w:val="0"/>
          <w:numId w:val="47"/>
        </w:num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Izvještaj o postignutim ciljevima i rezultatima programa temeljenim na pokazateljima uspješnosti iz nadležnosti proračunskog korisnika u prethodnoj godini.</w:t>
      </w:r>
    </w:p>
    <w:p w14:paraId="3FCF2300" w14:textId="77777777" w:rsidR="007511A1" w:rsidRPr="00C43296" w:rsidRDefault="007511A1" w:rsidP="007511A1">
      <w:pPr>
        <w:ind w:left="720"/>
        <w:jc w:val="both"/>
        <w:rPr>
          <w:b/>
          <w:sz w:val="22"/>
          <w:szCs w:val="20"/>
        </w:rPr>
      </w:pPr>
    </w:p>
    <w:p w14:paraId="087E8DEC" w14:textId="77777777" w:rsidR="007511A1" w:rsidRPr="00C43296" w:rsidRDefault="007511A1" w:rsidP="007511A1">
      <w:pPr>
        <w:ind w:left="720"/>
        <w:jc w:val="both"/>
        <w:rPr>
          <w:sz w:val="20"/>
          <w:szCs w:val="20"/>
        </w:rPr>
      </w:pPr>
      <w:r w:rsidRPr="00C43296">
        <w:rPr>
          <w:sz w:val="20"/>
          <w:szCs w:val="20"/>
        </w:rPr>
        <w:t xml:space="preserve">I nadalje će nam prioritet biti pružanje usluge osnovnoškolskog obrazovanja i odgoja naših učenika. Nastojat ćemo i u naredne tri godine podići kvalitetu nastave na što višu razinu, i to stalnim i kvalitetnim usavršavanjem učitelja,  te podizanjem materijalnih i drugih uvjeta prema našim mogućnostima, na viši standard. </w:t>
      </w:r>
    </w:p>
    <w:p w14:paraId="7A173ED1" w14:textId="77777777" w:rsidR="007511A1" w:rsidRPr="00C43296" w:rsidRDefault="007511A1" w:rsidP="007511A1">
      <w:pPr>
        <w:ind w:left="720"/>
        <w:jc w:val="both"/>
        <w:rPr>
          <w:sz w:val="20"/>
          <w:szCs w:val="20"/>
        </w:rPr>
      </w:pPr>
      <w:r w:rsidRPr="00C43296">
        <w:rPr>
          <w:sz w:val="20"/>
          <w:szCs w:val="20"/>
        </w:rPr>
        <w:t xml:space="preserve">Učenike ćemo poticati na izražavanje kreativnosti, talenata i sposobnosti kroz uključivanje u slobodne aktivnosti, natjecanja te druge školske projekte, priredbi i manifestacija. </w:t>
      </w:r>
    </w:p>
    <w:p w14:paraId="68D1DEF2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5662D00A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27D3FF94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tbl>
      <w:tblPr>
        <w:tblW w:w="907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76"/>
        <w:gridCol w:w="850"/>
        <w:gridCol w:w="709"/>
        <w:gridCol w:w="1086"/>
        <w:gridCol w:w="1276"/>
        <w:gridCol w:w="1028"/>
        <w:gridCol w:w="1052"/>
      </w:tblGrid>
      <w:tr w:rsidR="007511A1" w14:paraId="4C4C716F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27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7A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BEC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C75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14:paraId="33150F6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92A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EFA6" w14:textId="6513AC65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202</w:t>
            </w:r>
            <w:r w:rsidR="001469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7FE2" w14:textId="538EDAA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202</w:t>
            </w:r>
            <w:r w:rsidR="001469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CD0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14:paraId="242F7947" w14:textId="513AA002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4690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</w:tr>
      <w:tr w:rsidR="007511A1" w14:paraId="66447E4D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849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14:paraId="7AF389D1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14:paraId="6BFB0585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14:paraId="180F9D0E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8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77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3E12DD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0A77FB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4DC8D8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C2EC81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5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DEA311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C692B9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9BA5EE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DD89BEB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9E2367A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</w:p>
          <w:p w14:paraId="1650B15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  <w:p w14:paraId="30AF902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A3ACBB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C4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6CB1C1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902377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5177DA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13CD8F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A3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B275A9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FCA2F7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A8AAF7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579F83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3333DB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FD3DED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E17AE1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D7EDB6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FD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B2C53F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E9ED7F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CF19E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A20CB1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71B2E7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8D20BE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D1F8F1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EC1F81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3A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659EF7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3437BD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F202D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5643DB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19F674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B49B63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5DFD79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75D6DA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11A1" w14:paraId="483F89A5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99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14:paraId="72E566F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14:paraId="65AB3830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14:paraId="74978764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14:paraId="7431EE20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9E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5C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8164C6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A7D648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78684D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7EA2A78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99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637939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D25F39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3FF3C6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1BE078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232948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979403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5BA12C8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1356FB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A0B75F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4B8ED8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BD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A116A9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932426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82B0B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672127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30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7F4CAB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510E46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41655A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7E0974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1732D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B062B9C" w14:textId="55198F36" w:rsidR="007511A1" w:rsidRDefault="0073452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66C3E0C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3931BB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3D9B2B2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4D236D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27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D31E13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D99850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590F7B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57B2A3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10ECBC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FAB942B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445FDC0F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</w:p>
          <w:p w14:paraId="2C8A0C42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7050D87" w14:textId="77777777" w:rsidR="007511A1" w:rsidRDefault="007511A1" w:rsidP="008B32BE">
            <w:pPr>
              <w:jc w:val="both"/>
              <w:rPr>
                <w:sz w:val="18"/>
                <w:szCs w:val="18"/>
              </w:rPr>
            </w:pPr>
          </w:p>
          <w:p w14:paraId="27E4CDCF" w14:textId="705794D3" w:rsidR="007511A1" w:rsidRDefault="00734521" w:rsidP="008B32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8E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BD1A36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47780D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7957A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C96445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BC8032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32E220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6BDC09C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36F3F8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DE5E99B" w14:textId="627C81B3" w:rsidR="007511A1" w:rsidRDefault="0073452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11A1" w14:paraId="619EDFF6" w14:textId="77777777" w:rsidTr="008B32BE">
        <w:trPr>
          <w:trHeight w:val="18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A7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osvojenih mjesta (prva tri) na županijskim/državnim natjecanjima</w:t>
            </w:r>
          </w:p>
          <w:p w14:paraId="6285BB0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F64E8CA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14:paraId="1D4360C8" w14:textId="77777777" w:rsidR="007511A1" w:rsidRDefault="007511A1" w:rsidP="008B32BE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928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B0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57AD64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47B298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3F3E6D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EEADF8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138E24B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F2294C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14:paraId="7CB3A25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97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43A38C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8A148D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E74476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DE5335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CEE2A3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7D5D1D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0DF69A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5E65D3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CD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965F228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707CD0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150B5D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05C08F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5CFBC3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D75ADA7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7B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E62A95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A06C52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0C6F1A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B31E7F0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49BD29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8EA634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2EFDA76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69CACC4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39CDB7B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65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2D7036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4DAB14D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74B1DF9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7C9B73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085B58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492F1DC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45566B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B51E2C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365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5A32A2F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3A32DE1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06240182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2E5A99DD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64CD919E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3D584E8A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FC9CC6F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</w:p>
          <w:p w14:paraId="7BB4C963" w14:textId="77777777" w:rsidR="007511A1" w:rsidRDefault="007511A1" w:rsidP="008B32B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2702CA18" w14:textId="77777777" w:rsidR="007511A1" w:rsidRDefault="007511A1" w:rsidP="007511A1">
      <w:pPr>
        <w:ind w:left="720"/>
        <w:jc w:val="both"/>
        <w:rPr>
          <w:sz w:val="18"/>
          <w:szCs w:val="18"/>
        </w:rPr>
      </w:pPr>
    </w:p>
    <w:p w14:paraId="310FB983" w14:textId="77777777" w:rsidR="007511A1" w:rsidRPr="00C43296" w:rsidRDefault="007511A1" w:rsidP="00C43296">
      <w:pPr>
        <w:ind w:left="720"/>
        <w:jc w:val="both"/>
        <w:rPr>
          <w:sz w:val="22"/>
          <w:szCs w:val="22"/>
        </w:rPr>
      </w:pPr>
      <w:r w:rsidRPr="00C43296">
        <w:rPr>
          <w:sz w:val="22"/>
          <w:szCs w:val="22"/>
        </w:rPr>
        <w:t>Poticat će se kvalitetna komunikacija na relacijama učitelj-učenik-roditelj, učenik-učenik, učenik-učitelj, zaposlenici međusobno kroz zajedničke aktivnosti  i druženja kolektivnim upoznavanjem kulturne i duhovne baštine naše domovine.</w:t>
      </w:r>
    </w:p>
    <w:p w14:paraId="434C924F" w14:textId="77777777" w:rsidR="007511A1" w:rsidRPr="00C43296" w:rsidRDefault="007511A1" w:rsidP="00C43296">
      <w:pPr>
        <w:ind w:left="720"/>
        <w:jc w:val="both"/>
        <w:rPr>
          <w:sz w:val="22"/>
          <w:szCs w:val="22"/>
        </w:rPr>
      </w:pPr>
    </w:p>
    <w:p w14:paraId="6B95B19F" w14:textId="77777777" w:rsidR="007511A1" w:rsidRPr="00C43296" w:rsidRDefault="007511A1" w:rsidP="00C43296">
      <w:pPr>
        <w:ind w:left="720"/>
        <w:jc w:val="both"/>
        <w:rPr>
          <w:sz w:val="22"/>
          <w:szCs w:val="22"/>
        </w:rPr>
      </w:pPr>
      <w:r w:rsidRPr="00C43296">
        <w:rPr>
          <w:sz w:val="22"/>
          <w:szCs w:val="22"/>
        </w:rPr>
        <w:t>Poticat će se razvoj pozitivnih vrijednosti i natjecateljskog duha kao primjerice, dodjela nagrada za razred koji skupi najviše starog papira, istrošenih baterija, nagrađivanje najuspješnijih učenika na natjecanjima…</w:t>
      </w:r>
    </w:p>
    <w:p w14:paraId="68CC0131" w14:textId="77777777" w:rsidR="007511A1" w:rsidRPr="00C43296" w:rsidRDefault="007511A1" w:rsidP="00C43296">
      <w:pPr>
        <w:pStyle w:val="Odlomakpopisa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C43296">
        <w:rPr>
          <w:sz w:val="22"/>
          <w:szCs w:val="22"/>
        </w:rPr>
        <w:t>Usavršavanje znanja iz IKT sposobnosti učenika i učitelja</w:t>
      </w:r>
    </w:p>
    <w:p w14:paraId="7556AC4F" w14:textId="77777777" w:rsidR="007511A1" w:rsidRPr="00C43296" w:rsidRDefault="007511A1" w:rsidP="00C43296">
      <w:pPr>
        <w:pStyle w:val="Odlomakpopisa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C43296">
        <w:rPr>
          <w:rFonts w:ascii="Tahoma" w:hAnsi="Tahoma" w:cs="Tahoma"/>
          <w:sz w:val="22"/>
          <w:szCs w:val="22"/>
        </w:rPr>
        <w:t>Poticanje učenika na očuvanje tradicije i baštine te sudjelovanje na manifestacijama takvog karaktera</w:t>
      </w:r>
    </w:p>
    <w:p w14:paraId="191D480A" w14:textId="77777777" w:rsidR="007511A1" w:rsidRPr="00C43296" w:rsidRDefault="007511A1" w:rsidP="00C43296">
      <w:pPr>
        <w:pStyle w:val="Odlomakpopisa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C43296">
        <w:rPr>
          <w:sz w:val="22"/>
          <w:szCs w:val="22"/>
        </w:rPr>
        <w:t>Poticanje učenika na pravedno zbrinjavanje otpada i očuvanja okoliša</w:t>
      </w:r>
    </w:p>
    <w:p w14:paraId="13616C7F" w14:textId="77777777" w:rsidR="007511A1" w:rsidRPr="00C43296" w:rsidRDefault="007511A1" w:rsidP="00C43296">
      <w:pPr>
        <w:pStyle w:val="Odlomakpopisa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C43296">
        <w:rPr>
          <w:sz w:val="22"/>
          <w:szCs w:val="22"/>
        </w:rPr>
        <w:t>Akcijom „Jedna sadnica za čišći zrak“ urediti okoliš Škole te izvršiti podsadnju porušenih stabala</w:t>
      </w:r>
    </w:p>
    <w:p w14:paraId="1B8BF4D8" w14:textId="77777777" w:rsidR="007511A1" w:rsidRPr="00C43296" w:rsidRDefault="007511A1" w:rsidP="00C43296">
      <w:pPr>
        <w:pStyle w:val="Odlomakpopisa"/>
        <w:jc w:val="both"/>
        <w:rPr>
          <w:rFonts w:ascii="Tahoma" w:hAnsi="Tahoma" w:cs="Tahoma"/>
          <w:sz w:val="22"/>
          <w:szCs w:val="22"/>
        </w:rPr>
      </w:pPr>
    </w:p>
    <w:p w14:paraId="633CB87D" w14:textId="77777777" w:rsidR="007511A1" w:rsidRPr="00C43296" w:rsidRDefault="007511A1" w:rsidP="00C43296">
      <w:pPr>
        <w:pStyle w:val="Odlomakpopisa"/>
        <w:jc w:val="both"/>
        <w:rPr>
          <w:sz w:val="22"/>
          <w:szCs w:val="22"/>
        </w:rPr>
      </w:pPr>
      <w:r w:rsidRPr="00C43296">
        <w:rPr>
          <w:rFonts w:ascii="Tahoma" w:hAnsi="Tahoma" w:cs="Tahoma"/>
          <w:sz w:val="22"/>
          <w:szCs w:val="22"/>
        </w:rPr>
        <w:t> </w:t>
      </w:r>
    </w:p>
    <w:p w14:paraId="2B7E9231" w14:textId="1BF15F9D" w:rsidR="007511A1" w:rsidRPr="00C43296" w:rsidRDefault="007511A1" w:rsidP="00C43296">
      <w:pPr>
        <w:spacing w:line="360" w:lineRule="auto"/>
        <w:jc w:val="both"/>
        <w:rPr>
          <w:sz w:val="22"/>
          <w:szCs w:val="22"/>
        </w:rPr>
      </w:pPr>
      <w:r w:rsidRPr="00C43296">
        <w:rPr>
          <w:sz w:val="22"/>
          <w:szCs w:val="22"/>
        </w:rPr>
        <w:t>Školska godina 202</w:t>
      </w:r>
      <w:r w:rsidR="00146904" w:rsidRPr="00C43296">
        <w:rPr>
          <w:sz w:val="22"/>
          <w:szCs w:val="22"/>
        </w:rPr>
        <w:t>1</w:t>
      </w:r>
      <w:r w:rsidRPr="00C43296">
        <w:rPr>
          <w:sz w:val="22"/>
          <w:szCs w:val="22"/>
        </w:rPr>
        <w:t>./202</w:t>
      </w:r>
      <w:r w:rsidR="00146904" w:rsidRPr="00C43296">
        <w:rPr>
          <w:sz w:val="22"/>
          <w:szCs w:val="22"/>
        </w:rPr>
        <w:t>2</w:t>
      </w:r>
      <w:r w:rsidRPr="00C43296">
        <w:rPr>
          <w:sz w:val="22"/>
          <w:szCs w:val="22"/>
        </w:rPr>
        <w:t>. specifična po svom početku i trajanju zbog pandemije COVID-19 biti će specifična i po održavanju natjecanja, manifestacija, učeničkim ekskurzijama i provođenju raznih projekata koji su planirani u GP</w:t>
      </w:r>
      <w:r w:rsidR="00146904" w:rsidRPr="00C43296">
        <w:rPr>
          <w:sz w:val="22"/>
          <w:szCs w:val="22"/>
        </w:rPr>
        <w:t>I</w:t>
      </w:r>
      <w:r w:rsidRPr="00C43296">
        <w:rPr>
          <w:sz w:val="22"/>
          <w:szCs w:val="22"/>
        </w:rPr>
        <w:t>P naše škole.</w:t>
      </w:r>
    </w:p>
    <w:p w14:paraId="31BB222A" w14:textId="5E1549D9" w:rsidR="007511A1" w:rsidRPr="00C43296" w:rsidRDefault="007511A1" w:rsidP="00C43296">
      <w:pPr>
        <w:spacing w:line="360" w:lineRule="auto"/>
        <w:jc w:val="both"/>
        <w:rPr>
          <w:sz w:val="22"/>
          <w:szCs w:val="22"/>
        </w:rPr>
      </w:pPr>
      <w:r w:rsidRPr="00C43296">
        <w:rPr>
          <w:sz w:val="22"/>
          <w:szCs w:val="22"/>
        </w:rPr>
        <w:t>Slobodne aktivnosti biti će organizirane preko raznih sekcija u koje se uključuje  velik broj učenika naše škole, a koje će se prema trenutnoj situaciji moći održavati prema preporukama HZJZ-a i MZO-a.</w:t>
      </w:r>
    </w:p>
    <w:p w14:paraId="71BEF294" w14:textId="456D156C" w:rsidR="002C7865" w:rsidRDefault="002C7865" w:rsidP="007511A1">
      <w:pPr>
        <w:spacing w:line="360" w:lineRule="auto"/>
        <w:rPr>
          <w:sz w:val="18"/>
          <w:szCs w:val="18"/>
        </w:rPr>
      </w:pPr>
    </w:p>
    <w:p w14:paraId="04DB9B3E" w14:textId="77DF462D" w:rsidR="002C7865" w:rsidRDefault="002C7865" w:rsidP="007511A1">
      <w:pPr>
        <w:spacing w:line="360" w:lineRule="auto"/>
        <w:rPr>
          <w:sz w:val="18"/>
          <w:szCs w:val="18"/>
        </w:rPr>
      </w:pPr>
    </w:p>
    <w:p w14:paraId="4B943671" w14:textId="0FF95DE7" w:rsidR="002C7865" w:rsidRDefault="002C7865" w:rsidP="007511A1">
      <w:pPr>
        <w:spacing w:line="360" w:lineRule="auto"/>
        <w:rPr>
          <w:sz w:val="18"/>
          <w:szCs w:val="18"/>
        </w:rPr>
      </w:pPr>
    </w:p>
    <w:p w14:paraId="3DC1366C" w14:textId="55FCCB6F" w:rsidR="002C7865" w:rsidRPr="00C43296" w:rsidRDefault="007511A1" w:rsidP="007511A1">
      <w:pPr>
        <w:jc w:val="both"/>
        <w:rPr>
          <w:sz w:val="28"/>
          <w:szCs w:val="28"/>
        </w:rPr>
      </w:pPr>
      <w:r w:rsidRPr="00C43296">
        <w:rPr>
          <w:sz w:val="28"/>
          <w:szCs w:val="28"/>
        </w:rPr>
        <w:lastRenderedPageBreak/>
        <w:t>Izvannastavne aktivnosti organizirane u našoj školi u šk. god 202</w:t>
      </w:r>
      <w:r w:rsidR="00146904" w:rsidRPr="00C43296">
        <w:rPr>
          <w:sz w:val="28"/>
          <w:szCs w:val="28"/>
        </w:rPr>
        <w:t>1</w:t>
      </w:r>
      <w:r w:rsidRPr="00C43296">
        <w:rPr>
          <w:sz w:val="28"/>
          <w:szCs w:val="28"/>
        </w:rPr>
        <w:t>./202</w:t>
      </w:r>
      <w:r w:rsidR="00146904" w:rsidRPr="00C43296">
        <w:rPr>
          <w:sz w:val="28"/>
          <w:szCs w:val="28"/>
        </w:rPr>
        <w:t>2</w:t>
      </w:r>
      <w:r w:rsidRPr="00C43296">
        <w:rPr>
          <w:sz w:val="28"/>
          <w:szCs w:val="28"/>
        </w:rPr>
        <w:t xml:space="preserve">. su sljedeće: </w:t>
      </w:r>
    </w:p>
    <w:p w14:paraId="20E8C5D3" w14:textId="1CF9EAFF" w:rsidR="00DE0824" w:rsidRDefault="00DE0824" w:rsidP="007511A1">
      <w:pPr>
        <w:jc w:val="both"/>
        <w:rPr>
          <w:sz w:val="18"/>
          <w:szCs w:val="18"/>
        </w:rPr>
      </w:pPr>
    </w:p>
    <w:p w14:paraId="3AB90D15" w14:textId="77777777" w:rsidR="00DE0824" w:rsidRDefault="00DE0824" w:rsidP="007511A1">
      <w:pPr>
        <w:jc w:val="both"/>
        <w:rPr>
          <w:sz w:val="18"/>
          <w:szCs w:val="18"/>
        </w:rPr>
      </w:pPr>
    </w:p>
    <w:p w14:paraId="6837AD4D" w14:textId="6099D6C4" w:rsidR="00DE0824" w:rsidRPr="00C94130" w:rsidRDefault="00DE0824" w:rsidP="00DE0824">
      <w:pPr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94130">
        <w:rPr>
          <w:b/>
          <w:bCs/>
          <w:sz w:val="26"/>
          <w:szCs w:val="26"/>
        </w:rPr>
        <w:t>Plan izvannastavnih aktivnosti učeničkih društava, interesnih skupina i sekcija </w:t>
      </w:r>
    </w:p>
    <w:tbl>
      <w:tblPr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04"/>
        <w:gridCol w:w="739"/>
        <w:gridCol w:w="2276"/>
        <w:gridCol w:w="2322"/>
        <w:gridCol w:w="1444"/>
      </w:tblGrid>
      <w:tr w:rsidR="00DE0824" w:rsidRPr="00C94130" w14:paraId="5C4FB1B5" w14:textId="77777777" w:rsidTr="00DE0824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588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NAZIV AKTIVNOSTI </w:t>
            </w:r>
            <w:r w:rsidRPr="00C94130">
              <w:rPr>
                <w:sz w:val="18"/>
                <w:szCs w:val="18"/>
              </w:rPr>
              <w:t>(grupa, sekcija, interes. skupina) 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1596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BROJ UČ. 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EE7B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BROJ SATI 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CD6A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IME I PREZIME IZVRŠITELJA 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4EB0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RAZRED 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9B4F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NAPOMENA </w:t>
            </w:r>
          </w:p>
        </w:tc>
      </w:tr>
      <w:tr w:rsidR="00DE0824" w:rsidRPr="00C94130" w14:paraId="4713B28B" w14:textId="77777777" w:rsidTr="00DE0824">
        <w:trPr>
          <w:trHeight w:val="7425"/>
        </w:trPr>
        <w:tc>
          <w:tcPr>
            <w:tcW w:w="3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14817" w14:textId="77777777" w:rsidR="00DE0824" w:rsidRPr="00C94130" w:rsidRDefault="00DE0824" w:rsidP="00B30001">
            <w:pPr>
              <w:textAlignment w:val="baseline"/>
            </w:pPr>
            <w:r w:rsidRPr="00C94130">
              <w:t>1. Likovna skupina </w:t>
            </w:r>
          </w:p>
          <w:p w14:paraId="4717844E" w14:textId="77777777" w:rsidR="00DE0824" w:rsidRPr="00C94130" w:rsidRDefault="00DE0824" w:rsidP="00B30001">
            <w:pPr>
              <w:textAlignment w:val="baseline"/>
            </w:pPr>
            <w:r w:rsidRPr="00C94130">
              <w:t>2. Mali zbor </w:t>
            </w:r>
          </w:p>
          <w:p w14:paraId="6C3B782E" w14:textId="77777777" w:rsidR="00DE0824" w:rsidRPr="00C94130" w:rsidRDefault="00DE0824" w:rsidP="00B30001">
            <w:pPr>
              <w:textAlignment w:val="baseline"/>
            </w:pPr>
            <w:r w:rsidRPr="00C94130">
              <w:t>3.Veliki zbor  </w:t>
            </w:r>
          </w:p>
          <w:p w14:paraId="407E605E" w14:textId="77777777" w:rsidR="00DE0824" w:rsidRPr="00C94130" w:rsidRDefault="00DE0824" w:rsidP="00B30001">
            <w:pPr>
              <w:textAlignment w:val="baseline"/>
            </w:pPr>
            <w:r w:rsidRPr="00C94130">
              <w:t>4. Etnomuzikološka </w:t>
            </w:r>
          </w:p>
          <w:p w14:paraId="4B43C01A" w14:textId="77777777" w:rsidR="00DE0824" w:rsidRPr="00C94130" w:rsidRDefault="00DE0824" w:rsidP="00B30001">
            <w:pPr>
              <w:textAlignment w:val="baseline"/>
            </w:pPr>
            <w:r w:rsidRPr="00C94130">
              <w:t>5. Folklorna skupina   </w:t>
            </w:r>
          </w:p>
          <w:p w14:paraId="012D8A01" w14:textId="77777777" w:rsidR="00DE0824" w:rsidRPr="00C94130" w:rsidRDefault="00DE0824" w:rsidP="00B30001">
            <w:pPr>
              <w:textAlignment w:val="baseline"/>
            </w:pPr>
            <w:r w:rsidRPr="00C94130">
              <w:t>6. Kvizići                               </w:t>
            </w:r>
          </w:p>
          <w:p w14:paraId="4B13F2B3" w14:textId="77777777" w:rsidR="00DE0824" w:rsidRPr="00C94130" w:rsidRDefault="00DE0824" w:rsidP="00B30001">
            <w:pPr>
              <w:textAlignment w:val="baseline"/>
            </w:pPr>
            <w:r w:rsidRPr="00C94130">
              <w:t>7. Spretne ruke </w:t>
            </w:r>
          </w:p>
          <w:p w14:paraId="5752888E" w14:textId="77777777" w:rsidR="00DE0824" w:rsidRPr="00C94130" w:rsidRDefault="00DE0824" w:rsidP="00B30001">
            <w:pPr>
              <w:textAlignment w:val="baseline"/>
            </w:pPr>
            <w:r w:rsidRPr="00C94130">
              <w:t>8. Nositelji vrijednosti </w:t>
            </w:r>
          </w:p>
          <w:p w14:paraId="144D987D" w14:textId="77777777" w:rsidR="00DE0824" w:rsidRPr="00C94130" w:rsidRDefault="00DE0824" w:rsidP="00B30001">
            <w:pPr>
              <w:textAlignment w:val="baseline"/>
            </w:pPr>
            <w:r w:rsidRPr="00C94130">
              <w:t>9. Mali ekolozi </w:t>
            </w:r>
          </w:p>
          <w:p w14:paraId="7FDFB245" w14:textId="77777777" w:rsidR="00DE0824" w:rsidRPr="00C94130" w:rsidRDefault="00DE0824" w:rsidP="00B30001">
            <w:pPr>
              <w:textAlignment w:val="baseline"/>
            </w:pPr>
            <w:r w:rsidRPr="00C94130">
              <w:t>10. Promet </w:t>
            </w:r>
          </w:p>
          <w:p w14:paraId="43C7107B" w14:textId="77777777" w:rsidR="00DE0824" w:rsidRPr="00C94130" w:rsidRDefault="00DE0824" w:rsidP="00B30001">
            <w:pPr>
              <w:textAlignment w:val="baseline"/>
            </w:pPr>
            <w:r w:rsidRPr="00C94130">
              <w:t>11. Ritmika </w:t>
            </w:r>
          </w:p>
          <w:p w14:paraId="46D00BA3" w14:textId="77777777" w:rsidR="00DE0824" w:rsidRPr="00C94130" w:rsidRDefault="00DE0824" w:rsidP="00B30001">
            <w:pPr>
              <w:textAlignment w:val="baseline"/>
            </w:pPr>
            <w:r w:rsidRPr="00C94130">
              <w:t>12. Scenska skupina </w:t>
            </w:r>
          </w:p>
          <w:p w14:paraId="365B3499" w14:textId="77777777" w:rsidR="00DE0824" w:rsidRPr="00C94130" w:rsidRDefault="00DE0824" w:rsidP="00B30001">
            <w:pPr>
              <w:textAlignment w:val="baseline"/>
            </w:pPr>
            <w:r w:rsidRPr="00C94130">
              <w:t>13. CK  </w:t>
            </w:r>
          </w:p>
          <w:p w14:paraId="63FD96E4" w14:textId="77777777" w:rsidR="00DE0824" w:rsidRPr="00C94130" w:rsidRDefault="00DE0824" w:rsidP="00B30001">
            <w:pPr>
              <w:textAlignment w:val="baseline"/>
            </w:pPr>
            <w:r w:rsidRPr="00C94130">
              <w:t>14.Cvjećarska skupina </w:t>
            </w:r>
          </w:p>
          <w:p w14:paraId="12928358" w14:textId="77777777" w:rsidR="00DE0824" w:rsidRPr="00C94130" w:rsidRDefault="00DE0824" w:rsidP="00B30001">
            <w:pPr>
              <w:textAlignment w:val="baseline"/>
            </w:pPr>
            <w:r w:rsidRPr="00C94130">
              <w:t>15. UZ „Tilia“ </w:t>
            </w:r>
          </w:p>
          <w:p w14:paraId="19C58AA2" w14:textId="77777777" w:rsidR="00DE0824" w:rsidRPr="00C94130" w:rsidRDefault="00DE0824" w:rsidP="00B30001">
            <w:pPr>
              <w:textAlignment w:val="baseline"/>
            </w:pPr>
            <w:r w:rsidRPr="00C94130">
              <w:t>16. Domaćinstvo </w:t>
            </w:r>
          </w:p>
          <w:p w14:paraId="4A641D27" w14:textId="77777777" w:rsidR="00DE0824" w:rsidRPr="00C94130" w:rsidRDefault="00DE0824" w:rsidP="00B30001">
            <w:pPr>
              <w:textAlignment w:val="baseline"/>
            </w:pPr>
            <w:r w:rsidRPr="00C94130">
              <w:t>17. Eko-škola </w:t>
            </w:r>
          </w:p>
          <w:p w14:paraId="7DBF32C3" w14:textId="77777777" w:rsidR="00DE0824" w:rsidRPr="00C94130" w:rsidRDefault="00DE0824" w:rsidP="00B30001">
            <w:pPr>
              <w:textAlignment w:val="baseline"/>
            </w:pPr>
            <w:r w:rsidRPr="00C94130">
              <w:t>18. Sportska skupina </w:t>
            </w:r>
          </w:p>
          <w:p w14:paraId="2B0B5BA0" w14:textId="77777777" w:rsidR="00DE0824" w:rsidRPr="00C94130" w:rsidRDefault="00DE0824" w:rsidP="00B30001">
            <w:pPr>
              <w:textAlignment w:val="baseline"/>
            </w:pPr>
            <w:r w:rsidRPr="00C94130">
              <w:t>19. Literarno-novinarska </w:t>
            </w:r>
          </w:p>
          <w:p w14:paraId="6DC6DB78" w14:textId="77777777" w:rsidR="00DE0824" w:rsidRPr="00C94130" w:rsidRDefault="00DE0824" w:rsidP="00B30001">
            <w:pPr>
              <w:textAlignment w:val="baseline"/>
            </w:pPr>
            <w:r w:rsidRPr="00C94130">
              <w:t>20. Zvončići  </w:t>
            </w:r>
          </w:p>
          <w:p w14:paraId="00DE7C57" w14:textId="77777777" w:rsidR="00DE0824" w:rsidRPr="00C94130" w:rsidRDefault="00DE0824" w:rsidP="00B30001">
            <w:pPr>
              <w:textAlignment w:val="baseline"/>
            </w:pPr>
            <w:r w:rsidRPr="00C94130">
              <w:t>21. Futsal M/Ž </w:t>
            </w:r>
          </w:p>
          <w:p w14:paraId="7254BEE3" w14:textId="77777777" w:rsidR="00DE0824" w:rsidRPr="00C94130" w:rsidRDefault="00DE0824" w:rsidP="00B30001">
            <w:pPr>
              <w:textAlignment w:val="baseline"/>
            </w:pPr>
            <w:r w:rsidRPr="00C94130">
              <w:t>22. Košarka M/Ž </w:t>
            </w:r>
          </w:p>
          <w:p w14:paraId="382C0DE4" w14:textId="77777777" w:rsidR="00DE0824" w:rsidRPr="00C94130" w:rsidRDefault="00DE0824" w:rsidP="00B30001">
            <w:pPr>
              <w:textAlignment w:val="baseline"/>
            </w:pPr>
            <w:r w:rsidRPr="00C94130">
              <w:t>23. Stolni tenis Ž/M </w:t>
            </w:r>
          </w:p>
          <w:p w14:paraId="0D1DB9C6" w14:textId="77777777" w:rsidR="00DE0824" w:rsidRPr="00C94130" w:rsidRDefault="00DE0824" w:rsidP="00B30001">
            <w:pPr>
              <w:textAlignment w:val="baseline"/>
            </w:pPr>
            <w:r w:rsidRPr="00C94130">
              <w:t>24. Stolni tenis Ž/M </w:t>
            </w:r>
          </w:p>
          <w:p w14:paraId="486CA185" w14:textId="77777777" w:rsidR="00DE0824" w:rsidRPr="00C94130" w:rsidRDefault="00DE0824" w:rsidP="00B30001">
            <w:pPr>
              <w:textAlignment w:val="baseline"/>
            </w:pPr>
            <w:r w:rsidRPr="00C94130">
              <w:t>25. Domaćinska skupina </w:t>
            </w:r>
          </w:p>
          <w:p w14:paraId="0A7D34D3" w14:textId="77777777" w:rsidR="00DE0824" w:rsidRPr="00C94130" w:rsidRDefault="00DE0824" w:rsidP="00B30001">
            <w:pPr>
              <w:textAlignment w:val="baseline"/>
            </w:pPr>
            <w:r w:rsidRPr="00C94130">
              <w:t>25. Lutkarska skupina </w:t>
            </w:r>
          </w:p>
          <w:p w14:paraId="00603D66" w14:textId="77777777" w:rsidR="00DE0824" w:rsidRPr="00C94130" w:rsidRDefault="00DE0824" w:rsidP="00B30001">
            <w:pPr>
              <w:textAlignment w:val="baseline"/>
            </w:pPr>
            <w:r w:rsidRPr="00C94130">
              <w:t> </w:t>
            </w:r>
          </w:p>
          <w:p w14:paraId="0720351F" w14:textId="77777777" w:rsidR="00DE0824" w:rsidRPr="00C94130" w:rsidRDefault="00DE0824" w:rsidP="00B30001">
            <w:pPr>
              <w:textAlignment w:val="baseline"/>
            </w:pPr>
            <w:r w:rsidRPr="00C94130">
              <w:t> </w:t>
            </w:r>
          </w:p>
          <w:p w14:paraId="79A2892D" w14:textId="77777777" w:rsidR="00DE0824" w:rsidRPr="00C94130" w:rsidRDefault="00DE0824" w:rsidP="00B30001">
            <w:pPr>
              <w:textAlignment w:val="baseline"/>
            </w:pPr>
            <w:r w:rsidRPr="00C94130"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5844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12 </w:t>
            </w:r>
          </w:p>
          <w:p w14:paraId="1660ECAB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15 </w:t>
            </w:r>
          </w:p>
          <w:p w14:paraId="1F64113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20 </w:t>
            </w:r>
          </w:p>
          <w:p w14:paraId="5CF66F6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751CDA9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30 </w:t>
            </w:r>
          </w:p>
          <w:p w14:paraId="6EFAF60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14 </w:t>
            </w:r>
          </w:p>
          <w:p w14:paraId="2CBE1BE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15 </w:t>
            </w:r>
          </w:p>
          <w:p w14:paraId="1440416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153 </w:t>
            </w:r>
          </w:p>
          <w:p w14:paraId="001A153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6 </w:t>
            </w:r>
          </w:p>
          <w:p w14:paraId="03AD929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15 </w:t>
            </w:r>
          </w:p>
          <w:p w14:paraId="34DC6A2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06E0C86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11 </w:t>
            </w:r>
          </w:p>
          <w:p w14:paraId="7874B22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2FE27F9B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1F4636D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153 </w:t>
            </w:r>
          </w:p>
          <w:p w14:paraId="63B2FEF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15 </w:t>
            </w:r>
          </w:p>
          <w:p w14:paraId="64ED402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153 </w:t>
            </w:r>
          </w:p>
          <w:p w14:paraId="7CC2BE87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5614413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6217DFA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8/6 </w:t>
            </w:r>
          </w:p>
          <w:p w14:paraId="48EB2A3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30 </w:t>
            </w:r>
          </w:p>
          <w:p w14:paraId="00BF23B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20 </w:t>
            </w:r>
          </w:p>
          <w:p w14:paraId="3FCA3C5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4C7977B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10 </w:t>
            </w:r>
          </w:p>
          <w:p w14:paraId="6AF1E5C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8 </w:t>
            </w:r>
          </w:p>
          <w:p w14:paraId="5D0884F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8 </w:t>
            </w:r>
          </w:p>
          <w:p w14:paraId="2AE0EB6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11B32D0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21D2326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3F48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1F29B757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1E6B509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15FF450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7D07589B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1DDF2E5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1600A49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70 </w:t>
            </w:r>
          </w:p>
          <w:p w14:paraId="31B6A2B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468D6EB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3ADC743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366220E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6D94A14B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79FCAB9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6D50792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4343D1C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70 </w:t>
            </w:r>
          </w:p>
          <w:p w14:paraId="1BD2F98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07BBD27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4B86D77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0F04796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39B1117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17/18 </w:t>
            </w:r>
          </w:p>
          <w:p w14:paraId="58F902C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63EBD39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692074F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1D34C56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0C86FDA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31BDD0B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35 </w:t>
            </w:r>
          </w:p>
          <w:p w14:paraId="59FC457B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3E02737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7F13CE9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9E34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Kristina Ružić </w:t>
            </w:r>
          </w:p>
          <w:p w14:paraId="68C0117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Sanja Kovačić </w:t>
            </w:r>
          </w:p>
          <w:p w14:paraId="2B6A44A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Sanja Kovačić </w:t>
            </w:r>
          </w:p>
          <w:p w14:paraId="26D8159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Sanja Kovačić </w:t>
            </w:r>
          </w:p>
          <w:p w14:paraId="4AC0ABF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Sanja Kovačić </w:t>
            </w:r>
          </w:p>
          <w:p w14:paraId="5C926E2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Miroslav Šošić </w:t>
            </w:r>
          </w:p>
          <w:p w14:paraId="7898FAA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Danijela Bakovljanec </w:t>
            </w:r>
          </w:p>
          <w:p w14:paraId="1FD4B7C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Marijana Ćorić </w:t>
            </w:r>
          </w:p>
          <w:p w14:paraId="3E9A2DE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Jelena Presek Kovač </w:t>
            </w:r>
          </w:p>
          <w:p w14:paraId="3BE0832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Božica Ruk </w:t>
            </w:r>
          </w:p>
          <w:p w14:paraId="2F14A03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Željka Berta </w:t>
            </w:r>
          </w:p>
          <w:p w14:paraId="45538CD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Biserka Međimorec </w:t>
            </w:r>
          </w:p>
          <w:p w14:paraId="314FD22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Kristina Ružić </w:t>
            </w:r>
          </w:p>
          <w:p w14:paraId="5E3EE4A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Jasminka Hrenić </w:t>
            </w:r>
          </w:p>
          <w:p w14:paraId="2DD6F8D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Danijela Bakovljanec </w:t>
            </w:r>
          </w:p>
          <w:p w14:paraId="2B153AF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Biserka Međimorec </w:t>
            </w:r>
          </w:p>
          <w:p w14:paraId="68837D3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Valentina Šifkorn </w:t>
            </w:r>
          </w:p>
          <w:p w14:paraId="17680B1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Andrea Kanižanec </w:t>
            </w:r>
          </w:p>
          <w:p w14:paraId="0D7D3B5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Marina Šapina </w:t>
            </w:r>
          </w:p>
          <w:p w14:paraId="185AE40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Hrvoje Šijak </w:t>
            </w:r>
          </w:p>
          <w:p w14:paraId="71EAD5C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Zvonimir Koščić </w:t>
            </w:r>
          </w:p>
          <w:p w14:paraId="591923F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Zvonimir Koščić </w:t>
            </w:r>
          </w:p>
          <w:p w14:paraId="3484A1C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Nikola Dorčec </w:t>
            </w:r>
          </w:p>
          <w:p w14:paraId="5F4019B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Nikola Dorčec </w:t>
            </w:r>
          </w:p>
          <w:p w14:paraId="3927CFC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Višnjica Šestak </w:t>
            </w:r>
          </w:p>
          <w:p w14:paraId="475A217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Klara Mihoković </w:t>
            </w:r>
          </w:p>
          <w:p w14:paraId="67C3945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551EEF4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1ECF361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9DC8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V.-VIII. </w:t>
            </w:r>
          </w:p>
          <w:p w14:paraId="286E034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I.i IV.. </w:t>
            </w:r>
          </w:p>
          <w:p w14:paraId="1F80ABA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 – VIII. </w:t>
            </w:r>
          </w:p>
          <w:p w14:paraId="264554D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VI.-VIII. </w:t>
            </w:r>
          </w:p>
          <w:p w14:paraId="4CD3D681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 – VIII. </w:t>
            </w:r>
          </w:p>
          <w:p w14:paraId="75D8E10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V.-VIII. </w:t>
            </w:r>
          </w:p>
          <w:p w14:paraId="1C3D1B3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V.-VIII. </w:t>
            </w:r>
          </w:p>
          <w:p w14:paraId="6F4AC36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I.-VIII. </w:t>
            </w:r>
          </w:p>
          <w:p w14:paraId="22375B3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I./II./IV. </w:t>
            </w:r>
          </w:p>
          <w:p w14:paraId="40B3900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 </w:t>
            </w:r>
          </w:p>
          <w:p w14:paraId="43A8E263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 </w:t>
            </w:r>
          </w:p>
          <w:p w14:paraId="4101D03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I.-IV. </w:t>
            </w:r>
          </w:p>
          <w:p w14:paraId="7D9EEA6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VII.-VIII. </w:t>
            </w:r>
          </w:p>
          <w:p w14:paraId="5492A83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V.-VIII. </w:t>
            </w:r>
          </w:p>
          <w:p w14:paraId="194C0E2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 – VIII. </w:t>
            </w:r>
          </w:p>
          <w:p w14:paraId="15C72B7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I.-IV. </w:t>
            </w:r>
          </w:p>
          <w:p w14:paraId="14DBF49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I.-VIII. </w:t>
            </w:r>
          </w:p>
          <w:p w14:paraId="5541FAD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III./IV. </w:t>
            </w:r>
          </w:p>
          <w:p w14:paraId="5F413C0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 - VIII. </w:t>
            </w:r>
          </w:p>
          <w:p w14:paraId="64A9F47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I.- IVPŠPlavšinacI./II./IV. PŠ Delovi </w:t>
            </w:r>
          </w:p>
          <w:p w14:paraId="67159F4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V.-VIII. </w:t>
            </w:r>
          </w:p>
          <w:p w14:paraId="438D2DC8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V.-VIII. </w:t>
            </w:r>
          </w:p>
          <w:p w14:paraId="1A221F36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V.-VI. </w:t>
            </w:r>
          </w:p>
          <w:p w14:paraId="2A140E0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VII.-VIII. </w:t>
            </w:r>
          </w:p>
          <w:p w14:paraId="5E6AA08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I./II./III./IV. </w:t>
            </w:r>
          </w:p>
          <w:p w14:paraId="3B9CEBD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I./II./III./IV. </w:t>
            </w:r>
          </w:p>
          <w:p w14:paraId="0E0FF1D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14BEA0E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70305E5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9F287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16DF1074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0686FBB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0373A9E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074A81A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505D9380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30F0848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1619A9AE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718F423D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1FED09AF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63994B39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0AE7C2F2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782E6D57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2825A1FC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46C4124B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6AFEA79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4670AF6A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  <w:p w14:paraId="6C0641B5" w14:textId="77777777" w:rsidR="00DE0824" w:rsidRPr="00C94130" w:rsidRDefault="00DE0824" w:rsidP="00B30001">
            <w:pPr>
              <w:jc w:val="center"/>
              <w:textAlignment w:val="baseline"/>
            </w:pPr>
            <w:r w:rsidRPr="00C94130">
              <w:t> </w:t>
            </w:r>
          </w:p>
        </w:tc>
      </w:tr>
    </w:tbl>
    <w:p w14:paraId="6BD9C801" w14:textId="3A25C4AE" w:rsidR="00FB0A10" w:rsidRDefault="002C7865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Zbog epidemije COVID-19, nastava izvannastavnih aktivnosti izvodi se prema preporukama HZJZ i MZO-a. Evidencija o ovim oblicima rada vodi se u e-dnevniku. Planovi su sastavni dio školskog kurikuluma i Godišnje plana i programa  škole.</w:t>
      </w:r>
    </w:p>
    <w:p w14:paraId="55F71F40" w14:textId="0476C481" w:rsidR="002C7865" w:rsidRDefault="002C7865" w:rsidP="002C7865">
      <w:pPr>
        <w:jc w:val="both"/>
        <w:rPr>
          <w:color w:val="000000"/>
          <w:sz w:val="22"/>
          <w:szCs w:val="22"/>
        </w:rPr>
      </w:pPr>
    </w:p>
    <w:p w14:paraId="5B5D2BB4" w14:textId="24DB188D" w:rsidR="002C7865" w:rsidRDefault="002C7865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Naši učenici sudjeluju na međuopćinskim natjecanjima u sportu i znanju, a poneki se uspiju plasirati i na županijska pa i na državna</w:t>
      </w:r>
      <w:r w:rsidR="00734521">
        <w:rPr>
          <w:color w:val="000000"/>
          <w:sz w:val="22"/>
          <w:szCs w:val="22"/>
        </w:rPr>
        <w:t>. Učitelji su se tokom godine usavršavali na seminarima, stručnim aktivnima i drugim oblicima nadogradnje, a tako će biti i idućim godinama, za što će biti utrošeno otprilike oko 5.000,00 kn za putne troškove i dnevnice.</w:t>
      </w:r>
    </w:p>
    <w:p w14:paraId="0449AD69" w14:textId="198E3840" w:rsidR="00734521" w:rsidRDefault="00734521" w:rsidP="002C7865">
      <w:pPr>
        <w:jc w:val="both"/>
        <w:rPr>
          <w:color w:val="000000"/>
          <w:sz w:val="22"/>
          <w:szCs w:val="22"/>
        </w:rPr>
      </w:pPr>
    </w:p>
    <w:p w14:paraId="0010B9B2" w14:textId="12C709AD" w:rsidR="00734521" w:rsidRDefault="00734521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školskoj godini 2020/2021 imali smo 2 učenika koji ponavljaju razred.</w:t>
      </w:r>
    </w:p>
    <w:p w14:paraId="78CAEB64" w14:textId="1BB55F5B" w:rsidR="00734521" w:rsidRDefault="00734521" w:rsidP="002C7865">
      <w:pPr>
        <w:jc w:val="both"/>
        <w:rPr>
          <w:color w:val="000000"/>
          <w:sz w:val="22"/>
          <w:szCs w:val="22"/>
        </w:rPr>
      </w:pPr>
    </w:p>
    <w:p w14:paraId="1817DBA3" w14:textId="71A15DCD" w:rsidR="00734521" w:rsidRDefault="00734521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matičnoj školi osiguran je dnevni obrok za sve učenike u školskoj kuhinji. Morali smo dio hodnika preurediti u prostor za jelo, postavili smo police tako da djeca drže razmak.  Četiri dana u tjednu učenici dobivaju topli obrok, a jedan dan hladni obrok. Hrana je raznolika i kvalitetno pripremljena. U kuhinji se hrani 115 učenika i oko 15 </w:t>
      </w:r>
      <w:r>
        <w:rPr>
          <w:color w:val="000000"/>
          <w:sz w:val="22"/>
          <w:szCs w:val="22"/>
        </w:rPr>
        <w:lastRenderedPageBreak/>
        <w:t>ostalih zaposlenika i učitelja. Prije jela učenici obavezno peru ruke. I ove školske godine provodi se projekt Pametan obrok za pametnu djecu čiji organizator je Koprivničko-križevačka županija u suradnji sa Podravkom čije djelatnice pomažu kod izrade mjesečnih jelovnika.</w:t>
      </w:r>
    </w:p>
    <w:p w14:paraId="569865A7" w14:textId="7CB752DD" w:rsidR="00734521" w:rsidRDefault="00734521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 ove školske godine organizirana je shema školsko mlijeko i školsko voće za sve učenike od 1-8. razreda kao i za područne škole.</w:t>
      </w:r>
    </w:p>
    <w:p w14:paraId="1FF2D41C" w14:textId="7F645B2A" w:rsidR="00734521" w:rsidRDefault="00734521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Škola tijekom cijele školske godine u suradnji sa županijom organizira prijevoz sa sve učenike putnike koji stanuju više od 3 km od škole, prijevoz je besplatan.</w:t>
      </w:r>
      <w:r w:rsidR="00C43296">
        <w:rPr>
          <w:color w:val="000000"/>
          <w:sz w:val="22"/>
          <w:szCs w:val="22"/>
        </w:rPr>
        <w:t xml:space="preserve"> Školski autobusi sukladno dnevnom boravku djece u školi svakodnevno dovoze djecu u školu prije početka nastave i odvoze djecu  iz škole nakon završetka nastave, prema rasporedu. U autobusima je osiguran dovoljan broj mjesta za sve učenike koji se prevoze. Tijekom školske godine 2021/2022. uslugu prijevoza školskim  autobusom koristit će 52 učenika naše škole.</w:t>
      </w:r>
    </w:p>
    <w:p w14:paraId="480A645A" w14:textId="51B8A18B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331A2AF6" w14:textId="0DEEF490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2328FFF2" w14:textId="76EFB343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64BD1510" w14:textId="44DDED3D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10E3229E" w14:textId="71EDA424" w:rsidR="00C43296" w:rsidRDefault="00C43296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Novigradu Podravskom, ____________________202</w:t>
      </w:r>
      <w:r w:rsidR="00A9263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</w:p>
    <w:p w14:paraId="5BF7E3CE" w14:textId="4FEB2BC7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0BFB583F" w14:textId="44753264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5F1B076F" w14:textId="2AF916C0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30EA8D08" w14:textId="00B18A40" w:rsidR="00C43296" w:rsidRDefault="00C43296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Računovođa: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Ravnateljica:</w:t>
      </w:r>
    </w:p>
    <w:p w14:paraId="3611587F" w14:textId="64C0846E" w:rsidR="00C43296" w:rsidRDefault="00C43296" w:rsidP="002C78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Marina Borić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Lidija Peroš, prof.</w:t>
      </w:r>
    </w:p>
    <w:p w14:paraId="0B4D1072" w14:textId="267C8F60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139524ED" w14:textId="7397E388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2500DDDB" w14:textId="2D4BE15E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53119F93" w14:textId="0579CC5C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2CA18DBC" w14:textId="77777777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7F1E8E4C" w14:textId="48A567D9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0C8DBB4A" w14:textId="3456B5FD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7D9075E9" w14:textId="77777777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6339BEF7" w14:textId="395FE2E5" w:rsidR="00C43296" w:rsidRDefault="00C43296" w:rsidP="002C7865">
      <w:pPr>
        <w:jc w:val="both"/>
        <w:rPr>
          <w:color w:val="000000"/>
          <w:sz w:val="22"/>
          <w:szCs w:val="22"/>
        </w:rPr>
      </w:pPr>
    </w:p>
    <w:p w14:paraId="2E904AE0" w14:textId="03364451" w:rsidR="00C43296" w:rsidRDefault="00C43296" w:rsidP="00C4329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Predsjednica školskog odbora:</w:t>
      </w:r>
    </w:p>
    <w:p w14:paraId="53E798FD" w14:textId="730A7783" w:rsidR="00C43296" w:rsidRDefault="00C43296" w:rsidP="00C4329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Željka Berta</w:t>
      </w:r>
    </w:p>
    <w:p w14:paraId="1CDACEB8" w14:textId="77777777" w:rsidR="00FF54CB" w:rsidRDefault="00FF54CB" w:rsidP="00FE2911">
      <w:pPr>
        <w:rPr>
          <w:color w:val="000000"/>
          <w:sz w:val="22"/>
          <w:szCs w:val="22"/>
        </w:rPr>
      </w:pPr>
    </w:p>
    <w:p w14:paraId="1139222B" w14:textId="77777777" w:rsidR="00FF54CB" w:rsidRDefault="00FF54CB" w:rsidP="00FE2911">
      <w:pPr>
        <w:rPr>
          <w:color w:val="000000"/>
          <w:sz w:val="22"/>
          <w:szCs w:val="22"/>
        </w:rPr>
      </w:pPr>
    </w:p>
    <w:p w14:paraId="57E07D5F" w14:textId="77777777" w:rsidR="00821CE1" w:rsidRDefault="00821CE1" w:rsidP="00FE2911">
      <w:pPr>
        <w:rPr>
          <w:color w:val="000000"/>
          <w:sz w:val="22"/>
          <w:szCs w:val="22"/>
        </w:rPr>
      </w:pPr>
    </w:p>
    <w:p w14:paraId="5A3696BA" w14:textId="77777777" w:rsidR="00821CE1" w:rsidRDefault="00821CE1" w:rsidP="00FE2911">
      <w:pPr>
        <w:rPr>
          <w:color w:val="000000"/>
          <w:sz w:val="22"/>
          <w:szCs w:val="22"/>
        </w:rPr>
      </w:pPr>
    </w:p>
    <w:p w14:paraId="6DBFCF48" w14:textId="2A086508" w:rsidR="001E3CDD" w:rsidRPr="00F874F9" w:rsidRDefault="001E3CDD" w:rsidP="0027149B">
      <w:pPr>
        <w:ind w:left="1485"/>
        <w:jc w:val="right"/>
        <w:rPr>
          <w:sz w:val="22"/>
          <w:szCs w:val="22"/>
        </w:rPr>
      </w:pPr>
    </w:p>
    <w:sectPr w:rsidR="001E3CDD" w:rsidRPr="00F874F9" w:rsidSect="002C7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BF5F" w14:textId="77777777" w:rsidR="00836CF7" w:rsidRDefault="00836CF7" w:rsidP="001822EB">
      <w:r>
        <w:separator/>
      </w:r>
    </w:p>
  </w:endnote>
  <w:endnote w:type="continuationSeparator" w:id="0">
    <w:p w14:paraId="65D8F168" w14:textId="77777777" w:rsidR="00836CF7" w:rsidRDefault="00836CF7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C47" w14:textId="77777777" w:rsidR="00305ABE" w:rsidRDefault="00305A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155" w14:textId="77777777" w:rsidR="00305ABE" w:rsidRDefault="00305ABE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0A4E8B36" wp14:editId="023F5855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84295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" fillcolor="black">
              <w10:anchorlock/>
            </v:shape>
          </w:pict>
        </mc:Fallback>
      </mc:AlternateContent>
    </w:r>
  </w:p>
  <w:p w14:paraId="57C63DEB" w14:textId="77777777" w:rsidR="00305ABE" w:rsidRDefault="00305ABE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E446E">
      <w:rPr>
        <w:noProof/>
      </w:rPr>
      <w:t>7</w:t>
    </w:r>
    <w:r>
      <w:rPr>
        <w:noProof/>
      </w:rPr>
      <w:fldChar w:fldCharType="end"/>
    </w:r>
  </w:p>
  <w:p w14:paraId="6B42485F" w14:textId="77777777" w:rsidR="00305ABE" w:rsidRDefault="00305A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96B" w14:textId="77777777" w:rsidR="00305ABE" w:rsidRDefault="00305A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614F" w14:textId="77777777" w:rsidR="00836CF7" w:rsidRDefault="00836CF7" w:rsidP="001822EB">
      <w:r>
        <w:separator/>
      </w:r>
    </w:p>
  </w:footnote>
  <w:footnote w:type="continuationSeparator" w:id="0">
    <w:p w14:paraId="4F16E031" w14:textId="77777777" w:rsidR="00836CF7" w:rsidRDefault="00836CF7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DA17" w14:textId="77777777" w:rsidR="00305ABE" w:rsidRDefault="00305A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40F" w14:textId="77777777" w:rsidR="00305ABE" w:rsidRDefault="00305AB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4CAE" w14:textId="77777777" w:rsidR="00305ABE" w:rsidRDefault="00305A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3"/>
      </v:shape>
    </w:pict>
  </w:numPicBullet>
  <w:abstractNum w:abstractNumId="0" w15:restartNumberingAfterBreak="0">
    <w:nsid w:val="01A667BA"/>
    <w:multiLevelType w:val="hybridMultilevel"/>
    <w:tmpl w:val="217ABF08"/>
    <w:lvl w:ilvl="0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124E86"/>
    <w:multiLevelType w:val="hybridMultilevel"/>
    <w:tmpl w:val="14CC49C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EC2"/>
    <w:multiLevelType w:val="hybridMultilevel"/>
    <w:tmpl w:val="B7E2EB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C7C"/>
    <w:multiLevelType w:val="hybridMultilevel"/>
    <w:tmpl w:val="EAA680FE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53E7"/>
    <w:multiLevelType w:val="hybridMultilevel"/>
    <w:tmpl w:val="62F4BC7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740"/>
    <w:multiLevelType w:val="hybridMultilevel"/>
    <w:tmpl w:val="D848013E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C06BA"/>
    <w:multiLevelType w:val="hybridMultilevel"/>
    <w:tmpl w:val="69C4F082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770C"/>
    <w:multiLevelType w:val="hybridMultilevel"/>
    <w:tmpl w:val="3512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1B77"/>
    <w:multiLevelType w:val="hybridMultilevel"/>
    <w:tmpl w:val="B7724302"/>
    <w:lvl w:ilvl="0" w:tplc="5B6CB2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6226AB"/>
    <w:multiLevelType w:val="hybridMultilevel"/>
    <w:tmpl w:val="607262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1589"/>
    <w:multiLevelType w:val="hybridMultilevel"/>
    <w:tmpl w:val="C6D22114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923"/>
    <w:multiLevelType w:val="hybridMultilevel"/>
    <w:tmpl w:val="1644ADC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5011B5"/>
    <w:multiLevelType w:val="hybridMultilevel"/>
    <w:tmpl w:val="20DCDD2C"/>
    <w:lvl w:ilvl="0" w:tplc="041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39C2E59"/>
    <w:multiLevelType w:val="hybridMultilevel"/>
    <w:tmpl w:val="886E4BEC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1636"/>
    <w:multiLevelType w:val="hybridMultilevel"/>
    <w:tmpl w:val="109A2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1256"/>
    <w:multiLevelType w:val="hybridMultilevel"/>
    <w:tmpl w:val="2DD236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3E2B"/>
    <w:multiLevelType w:val="hybridMultilevel"/>
    <w:tmpl w:val="58ECBC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65AE0"/>
    <w:multiLevelType w:val="hybridMultilevel"/>
    <w:tmpl w:val="CEE0FE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25C7F"/>
    <w:multiLevelType w:val="hybridMultilevel"/>
    <w:tmpl w:val="C5528502"/>
    <w:lvl w:ilvl="0" w:tplc="AF6C6D2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C494B65"/>
    <w:multiLevelType w:val="hybridMultilevel"/>
    <w:tmpl w:val="4408667C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48A0"/>
    <w:multiLevelType w:val="hybridMultilevel"/>
    <w:tmpl w:val="B1D0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37CFA"/>
    <w:multiLevelType w:val="hybridMultilevel"/>
    <w:tmpl w:val="C2F60B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795A"/>
    <w:multiLevelType w:val="hybridMultilevel"/>
    <w:tmpl w:val="9DDC9AD6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C7DF9"/>
    <w:multiLevelType w:val="hybridMultilevel"/>
    <w:tmpl w:val="15FCA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3DB3"/>
    <w:multiLevelType w:val="hybridMultilevel"/>
    <w:tmpl w:val="2A627308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B51EE"/>
    <w:multiLevelType w:val="hybridMultilevel"/>
    <w:tmpl w:val="CC8C9D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D15E9"/>
    <w:multiLevelType w:val="hybridMultilevel"/>
    <w:tmpl w:val="9A88DB0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26AF5"/>
    <w:multiLevelType w:val="hybridMultilevel"/>
    <w:tmpl w:val="E8C4570A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05ECE"/>
    <w:multiLevelType w:val="hybridMultilevel"/>
    <w:tmpl w:val="A2308392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31260"/>
    <w:multiLevelType w:val="hybridMultilevel"/>
    <w:tmpl w:val="4F783076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C13BF"/>
    <w:multiLevelType w:val="hybridMultilevel"/>
    <w:tmpl w:val="832C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0292"/>
    <w:multiLevelType w:val="hybridMultilevel"/>
    <w:tmpl w:val="370E701E"/>
    <w:lvl w:ilvl="0" w:tplc="041A0009">
      <w:start w:val="1"/>
      <w:numFmt w:val="bullet"/>
      <w:lvlText w:val="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6" w15:restartNumberingAfterBreak="0">
    <w:nsid w:val="6F985E6E"/>
    <w:multiLevelType w:val="hybridMultilevel"/>
    <w:tmpl w:val="DA600EB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3D1393"/>
    <w:multiLevelType w:val="hybridMultilevel"/>
    <w:tmpl w:val="279CDD2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33462C2"/>
    <w:multiLevelType w:val="hybridMultilevel"/>
    <w:tmpl w:val="D424E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8FA"/>
    <w:multiLevelType w:val="hybridMultilevel"/>
    <w:tmpl w:val="4C62A54A"/>
    <w:lvl w:ilvl="0" w:tplc="F9DAABA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1" w15:restartNumberingAfterBreak="0">
    <w:nsid w:val="78080C2E"/>
    <w:multiLevelType w:val="hybridMultilevel"/>
    <w:tmpl w:val="A756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B41762"/>
    <w:multiLevelType w:val="hybridMultilevel"/>
    <w:tmpl w:val="64FCA70C"/>
    <w:lvl w:ilvl="0" w:tplc="E74A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C7069"/>
    <w:multiLevelType w:val="hybridMultilevel"/>
    <w:tmpl w:val="751C3B3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935873">
    <w:abstractNumId w:val="28"/>
  </w:num>
  <w:num w:numId="2" w16cid:durableId="1902668353">
    <w:abstractNumId w:val="15"/>
  </w:num>
  <w:num w:numId="3" w16cid:durableId="1953441979">
    <w:abstractNumId w:val="35"/>
  </w:num>
  <w:num w:numId="4" w16cid:durableId="53742309">
    <w:abstractNumId w:val="5"/>
  </w:num>
  <w:num w:numId="5" w16cid:durableId="880630266">
    <w:abstractNumId w:val="32"/>
  </w:num>
  <w:num w:numId="6" w16cid:durableId="1327199204">
    <w:abstractNumId w:val="29"/>
  </w:num>
  <w:num w:numId="7" w16cid:durableId="432362698">
    <w:abstractNumId w:val="0"/>
  </w:num>
  <w:num w:numId="8" w16cid:durableId="1860579658">
    <w:abstractNumId w:val="2"/>
  </w:num>
  <w:num w:numId="9" w16cid:durableId="1442413085">
    <w:abstractNumId w:val="25"/>
  </w:num>
  <w:num w:numId="10" w16cid:durableId="1936667910">
    <w:abstractNumId w:val="10"/>
  </w:num>
  <w:num w:numId="11" w16cid:durableId="838544471">
    <w:abstractNumId w:val="19"/>
  </w:num>
  <w:num w:numId="12" w16cid:durableId="1935361964">
    <w:abstractNumId w:val="18"/>
  </w:num>
  <w:num w:numId="13" w16cid:durableId="199319152">
    <w:abstractNumId w:val="27"/>
  </w:num>
  <w:num w:numId="14" w16cid:durableId="2102793249">
    <w:abstractNumId w:val="7"/>
  </w:num>
  <w:num w:numId="15" w16cid:durableId="1932083447">
    <w:abstractNumId w:val="11"/>
  </w:num>
  <w:num w:numId="16" w16cid:durableId="2087918819">
    <w:abstractNumId w:val="17"/>
  </w:num>
  <w:num w:numId="17" w16cid:durableId="483550783">
    <w:abstractNumId w:val="6"/>
  </w:num>
  <w:num w:numId="18" w16cid:durableId="1003166774">
    <w:abstractNumId w:val="14"/>
  </w:num>
  <w:num w:numId="19" w16cid:durableId="225728634">
    <w:abstractNumId w:val="3"/>
  </w:num>
  <w:num w:numId="20" w16cid:durableId="1584293958">
    <w:abstractNumId w:val="36"/>
  </w:num>
  <w:num w:numId="21" w16cid:durableId="1823693466">
    <w:abstractNumId w:val="23"/>
  </w:num>
  <w:num w:numId="22" w16cid:durableId="1688822015">
    <w:abstractNumId w:val="43"/>
  </w:num>
  <w:num w:numId="23" w16cid:durableId="626158898">
    <w:abstractNumId w:val="33"/>
  </w:num>
  <w:num w:numId="24" w16cid:durableId="524054752">
    <w:abstractNumId w:val="13"/>
  </w:num>
  <w:num w:numId="25" w16cid:durableId="1724254475">
    <w:abstractNumId w:val="37"/>
  </w:num>
  <w:num w:numId="26" w16cid:durableId="133722960">
    <w:abstractNumId w:val="1"/>
  </w:num>
  <w:num w:numId="27" w16cid:durableId="123425509">
    <w:abstractNumId w:val="31"/>
  </w:num>
  <w:num w:numId="28" w16cid:durableId="1316061089">
    <w:abstractNumId w:val="42"/>
  </w:num>
  <w:num w:numId="29" w16cid:durableId="54135392">
    <w:abstractNumId w:val="20"/>
  </w:num>
  <w:num w:numId="30" w16cid:durableId="1820925411">
    <w:abstractNumId w:val="30"/>
  </w:num>
  <w:num w:numId="31" w16cid:durableId="164442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3687415">
    <w:abstractNumId w:val="38"/>
  </w:num>
  <w:num w:numId="33" w16cid:durableId="1194687720">
    <w:abstractNumId w:val="22"/>
  </w:num>
  <w:num w:numId="34" w16cid:durableId="918174458">
    <w:abstractNumId w:val="9"/>
  </w:num>
  <w:num w:numId="35" w16cid:durableId="170948766">
    <w:abstractNumId w:val="12"/>
  </w:num>
  <w:num w:numId="36" w16cid:durableId="897939669">
    <w:abstractNumId w:val="21"/>
  </w:num>
  <w:num w:numId="37" w16cid:durableId="1106534819">
    <w:abstractNumId w:val="26"/>
  </w:num>
  <w:num w:numId="38" w16cid:durableId="2121101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6354532">
    <w:abstractNumId w:val="41"/>
  </w:num>
  <w:num w:numId="40" w16cid:durableId="46223492">
    <w:abstractNumId w:val="4"/>
  </w:num>
  <w:num w:numId="41" w16cid:durableId="2143451261">
    <w:abstractNumId w:val="34"/>
  </w:num>
  <w:num w:numId="42" w16cid:durableId="1216039975">
    <w:abstractNumId w:val="16"/>
  </w:num>
  <w:num w:numId="43" w16cid:durableId="1946840753">
    <w:abstractNumId w:val="39"/>
  </w:num>
  <w:num w:numId="44" w16cid:durableId="941644606">
    <w:abstractNumId w:val="24"/>
  </w:num>
  <w:num w:numId="45" w16cid:durableId="2028750721">
    <w:abstractNumId w:val="8"/>
  </w:num>
  <w:num w:numId="46" w16cid:durableId="169607757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1859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6A"/>
    <w:rsid w:val="000009AF"/>
    <w:rsid w:val="00003868"/>
    <w:rsid w:val="00003E7C"/>
    <w:rsid w:val="00004D2E"/>
    <w:rsid w:val="00005F9C"/>
    <w:rsid w:val="000124DE"/>
    <w:rsid w:val="00013F8E"/>
    <w:rsid w:val="0001762F"/>
    <w:rsid w:val="00020E52"/>
    <w:rsid w:val="0002209E"/>
    <w:rsid w:val="0002533E"/>
    <w:rsid w:val="00027218"/>
    <w:rsid w:val="000307DB"/>
    <w:rsid w:val="0003539C"/>
    <w:rsid w:val="000364B4"/>
    <w:rsid w:val="0003733D"/>
    <w:rsid w:val="00040995"/>
    <w:rsid w:val="0004512A"/>
    <w:rsid w:val="0004657A"/>
    <w:rsid w:val="000475FF"/>
    <w:rsid w:val="000517CA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915"/>
    <w:rsid w:val="000B7173"/>
    <w:rsid w:val="000C0ACA"/>
    <w:rsid w:val="000C31A5"/>
    <w:rsid w:val="000C3200"/>
    <w:rsid w:val="000C4B37"/>
    <w:rsid w:val="000C5437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7474"/>
    <w:rsid w:val="00107ACF"/>
    <w:rsid w:val="001157F0"/>
    <w:rsid w:val="00124B71"/>
    <w:rsid w:val="00132E94"/>
    <w:rsid w:val="001359D7"/>
    <w:rsid w:val="0014000B"/>
    <w:rsid w:val="0014323D"/>
    <w:rsid w:val="001456FF"/>
    <w:rsid w:val="00146904"/>
    <w:rsid w:val="00146D2F"/>
    <w:rsid w:val="00147DA1"/>
    <w:rsid w:val="0015008F"/>
    <w:rsid w:val="00153AB0"/>
    <w:rsid w:val="0015588B"/>
    <w:rsid w:val="00157118"/>
    <w:rsid w:val="00165C85"/>
    <w:rsid w:val="0016699D"/>
    <w:rsid w:val="00173560"/>
    <w:rsid w:val="00173D12"/>
    <w:rsid w:val="0017483C"/>
    <w:rsid w:val="0018037D"/>
    <w:rsid w:val="00180854"/>
    <w:rsid w:val="001822EB"/>
    <w:rsid w:val="0018609B"/>
    <w:rsid w:val="0019204F"/>
    <w:rsid w:val="00197876"/>
    <w:rsid w:val="001A1A6B"/>
    <w:rsid w:val="001A3002"/>
    <w:rsid w:val="001A590A"/>
    <w:rsid w:val="001A654D"/>
    <w:rsid w:val="001B045A"/>
    <w:rsid w:val="001B5AD6"/>
    <w:rsid w:val="001C26BB"/>
    <w:rsid w:val="001C2F39"/>
    <w:rsid w:val="001C3750"/>
    <w:rsid w:val="001C4CB8"/>
    <w:rsid w:val="001C6842"/>
    <w:rsid w:val="001D08CF"/>
    <w:rsid w:val="001D1330"/>
    <w:rsid w:val="001D211D"/>
    <w:rsid w:val="001D2A35"/>
    <w:rsid w:val="001D4501"/>
    <w:rsid w:val="001D687A"/>
    <w:rsid w:val="001E1F09"/>
    <w:rsid w:val="001E3CDD"/>
    <w:rsid w:val="001E3DC9"/>
    <w:rsid w:val="001E6114"/>
    <w:rsid w:val="001F27DD"/>
    <w:rsid w:val="00200BC4"/>
    <w:rsid w:val="00201A15"/>
    <w:rsid w:val="00210DA6"/>
    <w:rsid w:val="00212A43"/>
    <w:rsid w:val="0021468D"/>
    <w:rsid w:val="00214A84"/>
    <w:rsid w:val="00215EDF"/>
    <w:rsid w:val="00216CC9"/>
    <w:rsid w:val="0022049D"/>
    <w:rsid w:val="0022444C"/>
    <w:rsid w:val="0022533E"/>
    <w:rsid w:val="00244801"/>
    <w:rsid w:val="00245E58"/>
    <w:rsid w:val="00251E94"/>
    <w:rsid w:val="00251EB3"/>
    <w:rsid w:val="0025775E"/>
    <w:rsid w:val="00261910"/>
    <w:rsid w:val="002632DA"/>
    <w:rsid w:val="00263397"/>
    <w:rsid w:val="0027098B"/>
    <w:rsid w:val="0027149B"/>
    <w:rsid w:val="00273861"/>
    <w:rsid w:val="00275BA9"/>
    <w:rsid w:val="002850E6"/>
    <w:rsid w:val="00287200"/>
    <w:rsid w:val="0029048B"/>
    <w:rsid w:val="00294234"/>
    <w:rsid w:val="00295851"/>
    <w:rsid w:val="00297D92"/>
    <w:rsid w:val="002A0085"/>
    <w:rsid w:val="002A1633"/>
    <w:rsid w:val="002A175A"/>
    <w:rsid w:val="002A366B"/>
    <w:rsid w:val="002A36A4"/>
    <w:rsid w:val="002C013E"/>
    <w:rsid w:val="002C1089"/>
    <w:rsid w:val="002C1C72"/>
    <w:rsid w:val="002C7257"/>
    <w:rsid w:val="002C7865"/>
    <w:rsid w:val="002D0C98"/>
    <w:rsid w:val="002D3333"/>
    <w:rsid w:val="002D5DD3"/>
    <w:rsid w:val="002D7B10"/>
    <w:rsid w:val="002E080C"/>
    <w:rsid w:val="002E2821"/>
    <w:rsid w:val="002E440C"/>
    <w:rsid w:val="002E58B5"/>
    <w:rsid w:val="002F29CA"/>
    <w:rsid w:val="002F2ACB"/>
    <w:rsid w:val="002F4EF2"/>
    <w:rsid w:val="002F53EA"/>
    <w:rsid w:val="002F54D0"/>
    <w:rsid w:val="00303CCF"/>
    <w:rsid w:val="0030434B"/>
    <w:rsid w:val="00305ABE"/>
    <w:rsid w:val="00305E61"/>
    <w:rsid w:val="00312136"/>
    <w:rsid w:val="00313FAA"/>
    <w:rsid w:val="00314AFF"/>
    <w:rsid w:val="00315069"/>
    <w:rsid w:val="003162CB"/>
    <w:rsid w:val="00337B70"/>
    <w:rsid w:val="00340649"/>
    <w:rsid w:val="00343493"/>
    <w:rsid w:val="00350645"/>
    <w:rsid w:val="00353EB3"/>
    <w:rsid w:val="003554BC"/>
    <w:rsid w:val="00356F3B"/>
    <w:rsid w:val="00357529"/>
    <w:rsid w:val="0035790E"/>
    <w:rsid w:val="00357AB9"/>
    <w:rsid w:val="00362000"/>
    <w:rsid w:val="0036492E"/>
    <w:rsid w:val="00365A0B"/>
    <w:rsid w:val="003678CC"/>
    <w:rsid w:val="003716CF"/>
    <w:rsid w:val="0037542B"/>
    <w:rsid w:val="0038188D"/>
    <w:rsid w:val="00391201"/>
    <w:rsid w:val="00391474"/>
    <w:rsid w:val="00397253"/>
    <w:rsid w:val="0039766C"/>
    <w:rsid w:val="003A27FF"/>
    <w:rsid w:val="003A2D5D"/>
    <w:rsid w:val="003A3E86"/>
    <w:rsid w:val="003A4619"/>
    <w:rsid w:val="003A7B76"/>
    <w:rsid w:val="003B7CC0"/>
    <w:rsid w:val="003C2359"/>
    <w:rsid w:val="003C35DB"/>
    <w:rsid w:val="003D5823"/>
    <w:rsid w:val="003E0DD7"/>
    <w:rsid w:val="003E7B06"/>
    <w:rsid w:val="003F11B8"/>
    <w:rsid w:val="003F4B43"/>
    <w:rsid w:val="00401721"/>
    <w:rsid w:val="004035E7"/>
    <w:rsid w:val="0042172D"/>
    <w:rsid w:val="00426B99"/>
    <w:rsid w:val="004277F8"/>
    <w:rsid w:val="00434651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57D"/>
    <w:rsid w:val="00464A5A"/>
    <w:rsid w:val="00466763"/>
    <w:rsid w:val="00467FD4"/>
    <w:rsid w:val="00477AFA"/>
    <w:rsid w:val="004836F5"/>
    <w:rsid w:val="00484806"/>
    <w:rsid w:val="00494B82"/>
    <w:rsid w:val="004953A8"/>
    <w:rsid w:val="004A0F5E"/>
    <w:rsid w:val="004B0A54"/>
    <w:rsid w:val="004B525F"/>
    <w:rsid w:val="004B6EBF"/>
    <w:rsid w:val="004C09BB"/>
    <w:rsid w:val="004C0E51"/>
    <w:rsid w:val="004C3523"/>
    <w:rsid w:val="004C5549"/>
    <w:rsid w:val="004D0A49"/>
    <w:rsid w:val="004D2AEE"/>
    <w:rsid w:val="004D7253"/>
    <w:rsid w:val="004D7517"/>
    <w:rsid w:val="004E234E"/>
    <w:rsid w:val="004E2645"/>
    <w:rsid w:val="004E3418"/>
    <w:rsid w:val="004E77BC"/>
    <w:rsid w:val="004F5EFB"/>
    <w:rsid w:val="00501EBB"/>
    <w:rsid w:val="00502760"/>
    <w:rsid w:val="005107D8"/>
    <w:rsid w:val="0051103A"/>
    <w:rsid w:val="005142AA"/>
    <w:rsid w:val="005176F5"/>
    <w:rsid w:val="00522EFA"/>
    <w:rsid w:val="00527EA3"/>
    <w:rsid w:val="00546B71"/>
    <w:rsid w:val="00555DE7"/>
    <w:rsid w:val="00556782"/>
    <w:rsid w:val="00560512"/>
    <w:rsid w:val="00563AE2"/>
    <w:rsid w:val="005777FA"/>
    <w:rsid w:val="00596ADF"/>
    <w:rsid w:val="005A0D9F"/>
    <w:rsid w:val="005A2B7D"/>
    <w:rsid w:val="005B0D87"/>
    <w:rsid w:val="005B403E"/>
    <w:rsid w:val="005C1FAF"/>
    <w:rsid w:val="005D04C3"/>
    <w:rsid w:val="005D10B8"/>
    <w:rsid w:val="005D55F4"/>
    <w:rsid w:val="005D5A12"/>
    <w:rsid w:val="005D6C35"/>
    <w:rsid w:val="005E12FC"/>
    <w:rsid w:val="005E446E"/>
    <w:rsid w:val="005E7CC5"/>
    <w:rsid w:val="005F07A2"/>
    <w:rsid w:val="005F58B8"/>
    <w:rsid w:val="005F6A64"/>
    <w:rsid w:val="006103C7"/>
    <w:rsid w:val="00612085"/>
    <w:rsid w:val="006131CE"/>
    <w:rsid w:val="00616BA3"/>
    <w:rsid w:val="00620F78"/>
    <w:rsid w:val="00624B4A"/>
    <w:rsid w:val="00626F12"/>
    <w:rsid w:val="00631610"/>
    <w:rsid w:val="00634AF6"/>
    <w:rsid w:val="00634F13"/>
    <w:rsid w:val="00636080"/>
    <w:rsid w:val="0064026A"/>
    <w:rsid w:val="0064138E"/>
    <w:rsid w:val="00643668"/>
    <w:rsid w:val="006466A1"/>
    <w:rsid w:val="006547CF"/>
    <w:rsid w:val="00657E67"/>
    <w:rsid w:val="00666608"/>
    <w:rsid w:val="00666D3E"/>
    <w:rsid w:val="00670383"/>
    <w:rsid w:val="006717A7"/>
    <w:rsid w:val="00672330"/>
    <w:rsid w:val="006828F4"/>
    <w:rsid w:val="006970AC"/>
    <w:rsid w:val="006A5AB6"/>
    <w:rsid w:val="006A6DD4"/>
    <w:rsid w:val="006A7F71"/>
    <w:rsid w:val="006B0434"/>
    <w:rsid w:val="006B1027"/>
    <w:rsid w:val="006B10FA"/>
    <w:rsid w:val="006B1AAA"/>
    <w:rsid w:val="006B2ACA"/>
    <w:rsid w:val="006B5FAB"/>
    <w:rsid w:val="006C2718"/>
    <w:rsid w:val="006C41F4"/>
    <w:rsid w:val="006D6790"/>
    <w:rsid w:val="006D7251"/>
    <w:rsid w:val="006E069F"/>
    <w:rsid w:val="006E1E53"/>
    <w:rsid w:val="006E348D"/>
    <w:rsid w:val="006E3841"/>
    <w:rsid w:val="006E4554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113B9"/>
    <w:rsid w:val="00714585"/>
    <w:rsid w:val="00720886"/>
    <w:rsid w:val="00723CAD"/>
    <w:rsid w:val="007252B5"/>
    <w:rsid w:val="00725F2A"/>
    <w:rsid w:val="00731FBC"/>
    <w:rsid w:val="00732032"/>
    <w:rsid w:val="00732C74"/>
    <w:rsid w:val="007342EC"/>
    <w:rsid w:val="00734521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11A1"/>
    <w:rsid w:val="007545E2"/>
    <w:rsid w:val="00755565"/>
    <w:rsid w:val="007603FD"/>
    <w:rsid w:val="00765391"/>
    <w:rsid w:val="00767617"/>
    <w:rsid w:val="007678E2"/>
    <w:rsid w:val="00770DD8"/>
    <w:rsid w:val="00771C5A"/>
    <w:rsid w:val="00772085"/>
    <w:rsid w:val="00773CE0"/>
    <w:rsid w:val="00774FDB"/>
    <w:rsid w:val="0077627B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72D"/>
    <w:rsid w:val="007C4300"/>
    <w:rsid w:val="007C7312"/>
    <w:rsid w:val="007D7880"/>
    <w:rsid w:val="007D7DC4"/>
    <w:rsid w:val="007E3139"/>
    <w:rsid w:val="007E35C8"/>
    <w:rsid w:val="007F3B69"/>
    <w:rsid w:val="007F531B"/>
    <w:rsid w:val="007F5ED8"/>
    <w:rsid w:val="007F653E"/>
    <w:rsid w:val="007F7706"/>
    <w:rsid w:val="007F7739"/>
    <w:rsid w:val="00804C2D"/>
    <w:rsid w:val="0080775F"/>
    <w:rsid w:val="00812D53"/>
    <w:rsid w:val="008130CA"/>
    <w:rsid w:val="00815CA7"/>
    <w:rsid w:val="00817DA0"/>
    <w:rsid w:val="00820A6C"/>
    <w:rsid w:val="00821CE1"/>
    <w:rsid w:val="00821DAE"/>
    <w:rsid w:val="00822974"/>
    <w:rsid w:val="00825287"/>
    <w:rsid w:val="00832428"/>
    <w:rsid w:val="008356DE"/>
    <w:rsid w:val="0083585C"/>
    <w:rsid w:val="00836CF7"/>
    <w:rsid w:val="00843532"/>
    <w:rsid w:val="0084406C"/>
    <w:rsid w:val="00845067"/>
    <w:rsid w:val="00847934"/>
    <w:rsid w:val="00852BE9"/>
    <w:rsid w:val="0085467E"/>
    <w:rsid w:val="00856DB4"/>
    <w:rsid w:val="008619F3"/>
    <w:rsid w:val="00866E60"/>
    <w:rsid w:val="008702A5"/>
    <w:rsid w:val="008727E7"/>
    <w:rsid w:val="00873B72"/>
    <w:rsid w:val="008745CF"/>
    <w:rsid w:val="00880CE0"/>
    <w:rsid w:val="00882EFD"/>
    <w:rsid w:val="00885CF2"/>
    <w:rsid w:val="008928DD"/>
    <w:rsid w:val="00893AC0"/>
    <w:rsid w:val="0089500B"/>
    <w:rsid w:val="00896376"/>
    <w:rsid w:val="00897B94"/>
    <w:rsid w:val="008A34A5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904745"/>
    <w:rsid w:val="0090550C"/>
    <w:rsid w:val="00914DB4"/>
    <w:rsid w:val="00916D4A"/>
    <w:rsid w:val="009207B8"/>
    <w:rsid w:val="00920ACF"/>
    <w:rsid w:val="009244A0"/>
    <w:rsid w:val="00926822"/>
    <w:rsid w:val="00926D8F"/>
    <w:rsid w:val="00927491"/>
    <w:rsid w:val="009300C6"/>
    <w:rsid w:val="009321C4"/>
    <w:rsid w:val="00935E60"/>
    <w:rsid w:val="00937136"/>
    <w:rsid w:val="00941D57"/>
    <w:rsid w:val="00943C9F"/>
    <w:rsid w:val="00951117"/>
    <w:rsid w:val="00951A14"/>
    <w:rsid w:val="009559EC"/>
    <w:rsid w:val="00963029"/>
    <w:rsid w:val="00970773"/>
    <w:rsid w:val="00971665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5009"/>
    <w:rsid w:val="009912BC"/>
    <w:rsid w:val="009937B9"/>
    <w:rsid w:val="0099440F"/>
    <w:rsid w:val="00997932"/>
    <w:rsid w:val="009A1C23"/>
    <w:rsid w:val="009A2E27"/>
    <w:rsid w:val="009A56B8"/>
    <w:rsid w:val="009A61E6"/>
    <w:rsid w:val="009A6538"/>
    <w:rsid w:val="009A7D0E"/>
    <w:rsid w:val="009C0EC5"/>
    <w:rsid w:val="009C1304"/>
    <w:rsid w:val="009C37B2"/>
    <w:rsid w:val="009D1D2C"/>
    <w:rsid w:val="009D40C3"/>
    <w:rsid w:val="009D46D9"/>
    <w:rsid w:val="009D73A8"/>
    <w:rsid w:val="009E0278"/>
    <w:rsid w:val="009E07FC"/>
    <w:rsid w:val="009F22FC"/>
    <w:rsid w:val="009F3ABA"/>
    <w:rsid w:val="00A012C9"/>
    <w:rsid w:val="00A04901"/>
    <w:rsid w:val="00A11E5E"/>
    <w:rsid w:val="00A16197"/>
    <w:rsid w:val="00A20C12"/>
    <w:rsid w:val="00A268B9"/>
    <w:rsid w:val="00A32F75"/>
    <w:rsid w:val="00A3323C"/>
    <w:rsid w:val="00A34669"/>
    <w:rsid w:val="00A4589E"/>
    <w:rsid w:val="00A47819"/>
    <w:rsid w:val="00A52389"/>
    <w:rsid w:val="00A548B5"/>
    <w:rsid w:val="00A56E97"/>
    <w:rsid w:val="00A60507"/>
    <w:rsid w:val="00A606B1"/>
    <w:rsid w:val="00A65DAB"/>
    <w:rsid w:val="00A6798C"/>
    <w:rsid w:val="00A7241C"/>
    <w:rsid w:val="00A729DB"/>
    <w:rsid w:val="00A72E3A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3AD"/>
    <w:rsid w:val="00A92634"/>
    <w:rsid w:val="00A942A5"/>
    <w:rsid w:val="00A94763"/>
    <w:rsid w:val="00A95080"/>
    <w:rsid w:val="00A95BAC"/>
    <w:rsid w:val="00AA356D"/>
    <w:rsid w:val="00AA6722"/>
    <w:rsid w:val="00AB1D8D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E7C71"/>
    <w:rsid w:val="00AF28FA"/>
    <w:rsid w:val="00AF2927"/>
    <w:rsid w:val="00B04A23"/>
    <w:rsid w:val="00B10976"/>
    <w:rsid w:val="00B12AC9"/>
    <w:rsid w:val="00B13FDB"/>
    <w:rsid w:val="00B20264"/>
    <w:rsid w:val="00B21D9F"/>
    <w:rsid w:val="00B223D9"/>
    <w:rsid w:val="00B31F27"/>
    <w:rsid w:val="00B33B55"/>
    <w:rsid w:val="00B34AD7"/>
    <w:rsid w:val="00B371D9"/>
    <w:rsid w:val="00B52DE6"/>
    <w:rsid w:val="00B54833"/>
    <w:rsid w:val="00B577BB"/>
    <w:rsid w:val="00B60B72"/>
    <w:rsid w:val="00B64159"/>
    <w:rsid w:val="00B646CA"/>
    <w:rsid w:val="00B66258"/>
    <w:rsid w:val="00B74259"/>
    <w:rsid w:val="00B7478A"/>
    <w:rsid w:val="00B81616"/>
    <w:rsid w:val="00B8755B"/>
    <w:rsid w:val="00B90DAF"/>
    <w:rsid w:val="00B92858"/>
    <w:rsid w:val="00B92EE9"/>
    <w:rsid w:val="00B941E0"/>
    <w:rsid w:val="00B95A29"/>
    <w:rsid w:val="00B9624A"/>
    <w:rsid w:val="00B96A79"/>
    <w:rsid w:val="00BA1FE0"/>
    <w:rsid w:val="00BA2758"/>
    <w:rsid w:val="00BA3A8E"/>
    <w:rsid w:val="00BA67DD"/>
    <w:rsid w:val="00BA6F15"/>
    <w:rsid w:val="00BB308B"/>
    <w:rsid w:val="00BB41B5"/>
    <w:rsid w:val="00BB4DC5"/>
    <w:rsid w:val="00BB5B4C"/>
    <w:rsid w:val="00BB616E"/>
    <w:rsid w:val="00BB664B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10535"/>
    <w:rsid w:val="00C163AA"/>
    <w:rsid w:val="00C22E22"/>
    <w:rsid w:val="00C23A03"/>
    <w:rsid w:val="00C2723E"/>
    <w:rsid w:val="00C32D8F"/>
    <w:rsid w:val="00C33BB5"/>
    <w:rsid w:val="00C33C6C"/>
    <w:rsid w:val="00C407B7"/>
    <w:rsid w:val="00C42518"/>
    <w:rsid w:val="00C428E7"/>
    <w:rsid w:val="00C43296"/>
    <w:rsid w:val="00C4557A"/>
    <w:rsid w:val="00C458C2"/>
    <w:rsid w:val="00C46969"/>
    <w:rsid w:val="00C5353E"/>
    <w:rsid w:val="00C574B9"/>
    <w:rsid w:val="00C60824"/>
    <w:rsid w:val="00C61BF7"/>
    <w:rsid w:val="00C64CA3"/>
    <w:rsid w:val="00C6518F"/>
    <w:rsid w:val="00C66E96"/>
    <w:rsid w:val="00C70ED0"/>
    <w:rsid w:val="00C71806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D7"/>
    <w:rsid w:val="00CD7B54"/>
    <w:rsid w:val="00CE2044"/>
    <w:rsid w:val="00CE4292"/>
    <w:rsid w:val="00CE6157"/>
    <w:rsid w:val="00CE72AD"/>
    <w:rsid w:val="00D013D0"/>
    <w:rsid w:val="00D0652B"/>
    <w:rsid w:val="00D106F2"/>
    <w:rsid w:val="00D113E2"/>
    <w:rsid w:val="00D11854"/>
    <w:rsid w:val="00D2236A"/>
    <w:rsid w:val="00D2402C"/>
    <w:rsid w:val="00D24367"/>
    <w:rsid w:val="00D30CA0"/>
    <w:rsid w:val="00D3370D"/>
    <w:rsid w:val="00D3433A"/>
    <w:rsid w:val="00D34F6A"/>
    <w:rsid w:val="00D40CD5"/>
    <w:rsid w:val="00D42B6B"/>
    <w:rsid w:val="00D4363D"/>
    <w:rsid w:val="00D4572D"/>
    <w:rsid w:val="00D50129"/>
    <w:rsid w:val="00D502E6"/>
    <w:rsid w:val="00D520FE"/>
    <w:rsid w:val="00D55710"/>
    <w:rsid w:val="00D57C96"/>
    <w:rsid w:val="00D668EF"/>
    <w:rsid w:val="00D7045D"/>
    <w:rsid w:val="00D70B78"/>
    <w:rsid w:val="00D74D99"/>
    <w:rsid w:val="00D77158"/>
    <w:rsid w:val="00D81EB4"/>
    <w:rsid w:val="00D83AB7"/>
    <w:rsid w:val="00D83FB0"/>
    <w:rsid w:val="00D86917"/>
    <w:rsid w:val="00D872C5"/>
    <w:rsid w:val="00D9510D"/>
    <w:rsid w:val="00DA2762"/>
    <w:rsid w:val="00DA2F50"/>
    <w:rsid w:val="00DA63DF"/>
    <w:rsid w:val="00DB0788"/>
    <w:rsid w:val="00DC4FE9"/>
    <w:rsid w:val="00DC7737"/>
    <w:rsid w:val="00DD153D"/>
    <w:rsid w:val="00DD5DD7"/>
    <w:rsid w:val="00DE0824"/>
    <w:rsid w:val="00DE158E"/>
    <w:rsid w:val="00DE3B2A"/>
    <w:rsid w:val="00DE478C"/>
    <w:rsid w:val="00DF03A9"/>
    <w:rsid w:val="00DF704C"/>
    <w:rsid w:val="00E01374"/>
    <w:rsid w:val="00E066A3"/>
    <w:rsid w:val="00E10243"/>
    <w:rsid w:val="00E1169C"/>
    <w:rsid w:val="00E13F6D"/>
    <w:rsid w:val="00E1445A"/>
    <w:rsid w:val="00E14B50"/>
    <w:rsid w:val="00E20375"/>
    <w:rsid w:val="00E23F5F"/>
    <w:rsid w:val="00E24D7D"/>
    <w:rsid w:val="00E27E3C"/>
    <w:rsid w:val="00E32D2E"/>
    <w:rsid w:val="00E37A21"/>
    <w:rsid w:val="00E427FF"/>
    <w:rsid w:val="00E4383B"/>
    <w:rsid w:val="00E43B83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7616F"/>
    <w:rsid w:val="00E8743D"/>
    <w:rsid w:val="00E92B1A"/>
    <w:rsid w:val="00E94415"/>
    <w:rsid w:val="00E96780"/>
    <w:rsid w:val="00EA4897"/>
    <w:rsid w:val="00EB2AF6"/>
    <w:rsid w:val="00EB3453"/>
    <w:rsid w:val="00EB3507"/>
    <w:rsid w:val="00EB45C7"/>
    <w:rsid w:val="00EB4E4D"/>
    <w:rsid w:val="00EB5351"/>
    <w:rsid w:val="00ED4D4A"/>
    <w:rsid w:val="00ED5FFD"/>
    <w:rsid w:val="00ED7D3A"/>
    <w:rsid w:val="00EE322B"/>
    <w:rsid w:val="00EE4595"/>
    <w:rsid w:val="00EF44B5"/>
    <w:rsid w:val="00F1486A"/>
    <w:rsid w:val="00F14A7E"/>
    <w:rsid w:val="00F20A2E"/>
    <w:rsid w:val="00F2252F"/>
    <w:rsid w:val="00F23046"/>
    <w:rsid w:val="00F27882"/>
    <w:rsid w:val="00F31AEE"/>
    <w:rsid w:val="00F40187"/>
    <w:rsid w:val="00F426A5"/>
    <w:rsid w:val="00F4431D"/>
    <w:rsid w:val="00F51911"/>
    <w:rsid w:val="00F52CAC"/>
    <w:rsid w:val="00F6078E"/>
    <w:rsid w:val="00F6370A"/>
    <w:rsid w:val="00F64559"/>
    <w:rsid w:val="00F67211"/>
    <w:rsid w:val="00F6754F"/>
    <w:rsid w:val="00F7513D"/>
    <w:rsid w:val="00F758CB"/>
    <w:rsid w:val="00F75BD1"/>
    <w:rsid w:val="00F763F0"/>
    <w:rsid w:val="00F77D4C"/>
    <w:rsid w:val="00F800CD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41A4"/>
    <w:rsid w:val="00FD4ABC"/>
    <w:rsid w:val="00FD6281"/>
    <w:rsid w:val="00FE0D94"/>
    <w:rsid w:val="00FE0EF7"/>
    <w:rsid w:val="00FE2911"/>
    <w:rsid w:val="00FE6053"/>
    <w:rsid w:val="00FF3526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408F2"/>
  <w15:docId w15:val="{60F2359D-6907-4DE2-A986-874C871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7511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CBA3-5FE3-4586-A899-BD001D7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MARINA BORIĆ</cp:lastModifiedBy>
  <cp:revision>3</cp:revision>
  <cp:lastPrinted>2021-12-08T12:02:00Z</cp:lastPrinted>
  <dcterms:created xsi:type="dcterms:W3CDTF">2022-06-06T11:40:00Z</dcterms:created>
  <dcterms:modified xsi:type="dcterms:W3CDTF">2022-06-20T09:43:00Z</dcterms:modified>
</cp:coreProperties>
</file>