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07F7" w14:textId="189F4C6B" w:rsidR="00D542CF" w:rsidRPr="00DF588C" w:rsidRDefault="000E63F1" w:rsidP="002B7DF9">
      <w:pPr>
        <w:jc w:val="center"/>
        <w:rPr>
          <w:rFonts w:ascii="Algerian" w:hAnsi="Algerian" w:cs="Arial"/>
          <w:sz w:val="56"/>
          <w:szCs w:val="56"/>
        </w:rPr>
      </w:pPr>
      <w:r w:rsidRPr="00DF588C">
        <w:rPr>
          <w:rFonts w:ascii="Algerian" w:hAnsi="Algerian" w:cs="Arial"/>
          <w:sz w:val="56"/>
          <w:szCs w:val="56"/>
        </w:rPr>
        <w:t>KRITERIJI VREDNOVANJA I POSTIGNU</w:t>
      </w:r>
      <w:r w:rsidRPr="00DF588C">
        <w:rPr>
          <w:rFonts w:cs="Calibri"/>
          <w:sz w:val="56"/>
          <w:szCs w:val="56"/>
        </w:rPr>
        <w:t>Ć</w:t>
      </w:r>
      <w:r w:rsidRPr="00DF588C">
        <w:rPr>
          <w:rFonts w:ascii="Algerian" w:hAnsi="Algerian" w:cs="Arial"/>
          <w:sz w:val="56"/>
          <w:szCs w:val="56"/>
        </w:rPr>
        <w:t>A U</w:t>
      </w:r>
      <w:r w:rsidRPr="00DF588C">
        <w:rPr>
          <w:rFonts w:cs="Calibri"/>
          <w:sz w:val="56"/>
          <w:szCs w:val="56"/>
        </w:rPr>
        <w:t>Č</w:t>
      </w:r>
      <w:r w:rsidRPr="00DF588C">
        <w:rPr>
          <w:rFonts w:ascii="Algerian" w:hAnsi="Algerian" w:cs="Arial"/>
          <w:sz w:val="56"/>
          <w:szCs w:val="56"/>
        </w:rPr>
        <w:t xml:space="preserve">ENIKA </w:t>
      </w:r>
      <w:r w:rsidR="002D2F45" w:rsidRPr="00DF588C">
        <w:rPr>
          <w:rFonts w:ascii="Algerian" w:hAnsi="Algerian" w:cs="Arial"/>
          <w:sz w:val="56"/>
          <w:szCs w:val="56"/>
        </w:rPr>
        <w:t>5</w:t>
      </w:r>
      <w:r w:rsidR="004E672B">
        <w:rPr>
          <w:rFonts w:ascii="Algerian" w:hAnsi="Algerian" w:cs="Arial"/>
          <w:sz w:val="56"/>
          <w:szCs w:val="56"/>
        </w:rPr>
        <w:t>.</w:t>
      </w:r>
      <w:r w:rsidR="002D2F45" w:rsidRPr="00DF588C">
        <w:rPr>
          <w:rFonts w:ascii="Algerian" w:hAnsi="Algerian" w:cs="Arial"/>
          <w:sz w:val="56"/>
          <w:szCs w:val="56"/>
        </w:rPr>
        <w:t>-8.</w:t>
      </w:r>
      <w:r w:rsidRPr="00DF588C">
        <w:rPr>
          <w:rFonts w:ascii="Algerian" w:hAnsi="Algerian" w:cs="Arial"/>
          <w:sz w:val="56"/>
          <w:szCs w:val="56"/>
        </w:rPr>
        <w:t xml:space="preserve"> RAZREDA O</w:t>
      </w:r>
      <w:r w:rsidR="004E672B">
        <w:rPr>
          <w:rFonts w:ascii="Algerian" w:hAnsi="Algerian" w:cs="Arial"/>
          <w:sz w:val="56"/>
          <w:szCs w:val="56"/>
        </w:rPr>
        <w:t>SNOVNE ŠKOLE</w:t>
      </w:r>
      <w:r w:rsidRPr="00DF588C">
        <w:rPr>
          <w:rFonts w:ascii="Algerian" w:hAnsi="Algerian" w:cs="Arial"/>
          <w:sz w:val="56"/>
          <w:szCs w:val="56"/>
        </w:rPr>
        <w:t xml:space="preserve"> U NASTAVI POVIJESTI</w:t>
      </w:r>
    </w:p>
    <w:p w14:paraId="60367BFE" w14:textId="77777777" w:rsidR="000D2FFF" w:rsidRDefault="000D2FFF" w:rsidP="002B7DF9">
      <w:pPr>
        <w:rPr>
          <w:rFonts w:ascii="Times New Roman" w:hAnsi="Times New Roman"/>
          <w:sz w:val="44"/>
          <w:szCs w:val="44"/>
        </w:rPr>
      </w:pPr>
    </w:p>
    <w:p w14:paraId="0FA3D718" w14:textId="7490F0BA" w:rsidR="002B7DF9" w:rsidRPr="00985B61" w:rsidRDefault="00DF588C" w:rsidP="002B7DF9">
      <w:pPr>
        <w:rPr>
          <w:rFonts w:ascii="Times New Roman" w:hAnsi="Times New Roman"/>
          <w:sz w:val="36"/>
          <w:szCs w:val="36"/>
        </w:rPr>
      </w:pPr>
      <w:r w:rsidRPr="00985B61">
        <w:rPr>
          <w:rFonts w:ascii="Times New Roman" w:hAnsi="Times New Roman"/>
          <w:sz w:val="36"/>
          <w:szCs w:val="36"/>
        </w:rPr>
        <w:t>ŠKOLA: OŠ „</w:t>
      </w:r>
      <w:r w:rsidR="000D2FFF">
        <w:rPr>
          <w:rFonts w:ascii="Times New Roman" w:hAnsi="Times New Roman"/>
          <w:sz w:val="36"/>
          <w:szCs w:val="36"/>
        </w:rPr>
        <w:t>PROF. BLAŽ MAĐER“ NOVIGRAD PODRAVSKI</w:t>
      </w:r>
    </w:p>
    <w:p w14:paraId="19B0950C" w14:textId="25608520" w:rsidR="00400F8A" w:rsidRPr="00985B61" w:rsidRDefault="00DF588C" w:rsidP="002B7DF9">
      <w:pPr>
        <w:rPr>
          <w:rFonts w:ascii="Times New Roman" w:hAnsi="Times New Roman"/>
          <w:sz w:val="36"/>
          <w:szCs w:val="36"/>
        </w:rPr>
      </w:pPr>
      <w:r w:rsidRPr="00985B61">
        <w:rPr>
          <w:rFonts w:ascii="Times New Roman" w:hAnsi="Times New Roman"/>
          <w:sz w:val="36"/>
          <w:szCs w:val="36"/>
        </w:rPr>
        <w:t>UČITELJIC</w:t>
      </w:r>
      <w:r w:rsidR="000D2FFF">
        <w:rPr>
          <w:rFonts w:ascii="Times New Roman" w:hAnsi="Times New Roman"/>
          <w:sz w:val="36"/>
          <w:szCs w:val="36"/>
        </w:rPr>
        <w:t>A</w:t>
      </w:r>
      <w:r w:rsidRPr="00985B61">
        <w:rPr>
          <w:rFonts w:ascii="Times New Roman" w:hAnsi="Times New Roman"/>
          <w:sz w:val="36"/>
          <w:szCs w:val="36"/>
        </w:rPr>
        <w:t>: DANIJELA BAKOVLJANE</w:t>
      </w:r>
      <w:r w:rsidR="00400F8A" w:rsidRPr="00985B61">
        <w:rPr>
          <w:rFonts w:ascii="Times New Roman" w:hAnsi="Times New Roman"/>
          <w:sz w:val="36"/>
          <w:szCs w:val="36"/>
        </w:rPr>
        <w:t>C</w:t>
      </w:r>
    </w:p>
    <w:p w14:paraId="0B0AD9B4" w14:textId="253FB5E4" w:rsidR="00400F8A" w:rsidRDefault="00400F8A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</w:p>
    <w:p w14:paraId="1831A48D" w14:textId="77777777" w:rsidR="000D2FFF" w:rsidRDefault="000D2FFF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</w:p>
    <w:p w14:paraId="6EA2ACCC" w14:textId="71CBEDB7" w:rsidR="00400F8A" w:rsidRDefault="00400F8A">
      <w:pPr>
        <w:spacing w:line="216" w:lineRule="auto"/>
        <w:jc w:val="both"/>
        <w:rPr>
          <w:rFonts w:ascii="Arial" w:eastAsia="Times New Roman" w:hAnsi="Arial" w:cs="Arial"/>
          <w:color w:val="000000"/>
          <w:kern w:val="3"/>
        </w:rPr>
      </w:pPr>
    </w:p>
    <w:p w14:paraId="31A6EB53" w14:textId="77777777" w:rsidR="00400F8A" w:rsidRPr="00400F8A" w:rsidRDefault="00400F8A" w:rsidP="00400F8A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400F8A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</w:rPr>
        <w:t>Elementi vrednovanja</w:t>
      </w:r>
      <w:r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nastavnog predmeta povijesti su sljedeći:</w:t>
      </w:r>
    </w:p>
    <w:p w14:paraId="376B7CFE" w14:textId="77777777" w:rsidR="00400F8A" w:rsidRPr="00400F8A" w:rsidRDefault="00400F8A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14:paraId="6F824E59" w14:textId="6769BDA9" w:rsidR="00DF588C" w:rsidRPr="00400F8A" w:rsidRDefault="00DF588C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400F8A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</w:rPr>
        <w:t>Činjenično znanje</w:t>
      </w:r>
      <w:r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– poznavanje i razumijevanje događaja, procesa i pojava, temeljnih kronoloških odrednica, osnova korištenja povijesnih i zemljopisnih karata te korištenje odgovarajuće povijesne terminologije.</w:t>
      </w:r>
    </w:p>
    <w:p w14:paraId="5E9DFADF" w14:textId="5DBEB762" w:rsidR="00DF588C" w:rsidRPr="00400F8A" w:rsidRDefault="00DF588C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400F8A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</w:rPr>
        <w:t>Konceptualno znanje</w:t>
      </w:r>
      <w:r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– poznavanje, korištenje i razumijevanje tehničkih koncepata kao okvira za tumačenje i razumijevanje prošlih događaja, procesa i pojava. Riječ je o koncep</w:t>
      </w:r>
      <w:r w:rsidR="00400F8A"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>t</w:t>
      </w:r>
      <w:r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>ima vremena i prostora, uzroka i posljedica, kontinuiteta i promjena, rada na povijesnim izvorima, povijesne perspektive</w:t>
      </w:r>
      <w:r w:rsidR="00400F8A"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te usporedba i sučeljavanje.</w:t>
      </w:r>
    </w:p>
    <w:p w14:paraId="788E19A5" w14:textId="43827BF4" w:rsidR="00400F8A" w:rsidRDefault="00400F8A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400F8A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</w:rPr>
        <w:t>Proceduralno znanje</w:t>
      </w:r>
      <w:r w:rsidRPr="00400F8A">
        <w:rPr>
          <w:rFonts w:ascii="Times New Roman" w:eastAsia="Times New Roman" w:hAnsi="Times New Roman"/>
          <w:color w:val="000000"/>
          <w:kern w:val="3"/>
          <w:sz w:val="28"/>
          <w:szCs w:val="28"/>
        </w:rPr>
        <w:t xml:space="preserve"> – poznavanje i primjena odgovarajućih metoda, postupaka i procedura u radu s povijesnim izvorima te u istraživanju prošlosti.</w:t>
      </w:r>
    </w:p>
    <w:p w14:paraId="7FDA2B75" w14:textId="6FC23651" w:rsidR="000D2FFF" w:rsidRDefault="000D2FFF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14:paraId="08AAA35C" w14:textId="77777777" w:rsidR="000D2FFF" w:rsidRPr="00400F8A" w:rsidRDefault="000D2FFF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14:paraId="61C1BCBC" w14:textId="77777777" w:rsidR="00DF588C" w:rsidRPr="00400F8A" w:rsidRDefault="00DF588C">
      <w:pPr>
        <w:spacing w:line="216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</w:p>
    <w:p w14:paraId="563ED7D9" w14:textId="77777777" w:rsidR="002B7DF9" w:rsidRPr="002B7DF9" w:rsidRDefault="002B7DF9" w:rsidP="00DF588C">
      <w:pPr>
        <w:pStyle w:val="box459988"/>
        <w:shd w:val="clear" w:color="auto" w:fill="FFFFFF"/>
        <w:spacing w:before="0" w:after="48"/>
        <w:ind w:left="502"/>
        <w:rPr>
          <w:sz w:val="22"/>
          <w:szCs w:val="22"/>
        </w:rPr>
      </w:pPr>
    </w:p>
    <w:tbl>
      <w:tblPr>
        <w:tblW w:w="147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827"/>
        <w:gridCol w:w="4830"/>
        <w:gridCol w:w="4242"/>
      </w:tblGrid>
      <w:tr w:rsidR="00D542CF" w:rsidRPr="00FA71D2" w14:paraId="3D73D709" w14:textId="77777777" w:rsidTr="008B66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D2DC" w14:textId="1BC02C4A" w:rsidR="00D542CF" w:rsidRPr="008B668C" w:rsidRDefault="00400F8A" w:rsidP="00400F8A">
            <w:pPr>
              <w:pStyle w:val="box459988"/>
              <w:spacing w:before="0" w:after="48"/>
              <w:jc w:val="center"/>
              <w:rPr>
                <w:b/>
                <w:bCs/>
                <w:sz w:val="32"/>
                <w:szCs w:val="32"/>
              </w:rPr>
            </w:pPr>
            <w:r w:rsidRPr="008B668C">
              <w:rPr>
                <w:b/>
                <w:bCs/>
                <w:sz w:val="32"/>
                <w:szCs w:val="32"/>
              </w:rPr>
              <w:lastRenderedPageBreak/>
              <w:t>Ocjena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0163" w14:textId="77777777" w:rsidR="00D542CF" w:rsidRPr="008B668C" w:rsidRDefault="000E63F1" w:rsidP="00400F8A">
            <w:pPr>
              <w:pStyle w:val="box459988"/>
              <w:spacing w:before="0" w:after="48"/>
              <w:jc w:val="center"/>
              <w:rPr>
                <w:b/>
                <w:sz w:val="32"/>
                <w:szCs w:val="32"/>
              </w:rPr>
            </w:pPr>
            <w:r w:rsidRPr="008B668C">
              <w:rPr>
                <w:b/>
                <w:sz w:val="32"/>
                <w:szCs w:val="32"/>
              </w:rPr>
              <w:t>Činjenično znanje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0709" w14:textId="77777777" w:rsidR="00D542CF" w:rsidRPr="008B668C" w:rsidRDefault="000E63F1" w:rsidP="00400F8A">
            <w:pPr>
              <w:pStyle w:val="box459988"/>
              <w:spacing w:before="0" w:after="48"/>
              <w:jc w:val="center"/>
              <w:rPr>
                <w:b/>
                <w:sz w:val="32"/>
                <w:szCs w:val="32"/>
              </w:rPr>
            </w:pPr>
            <w:r w:rsidRPr="008B668C">
              <w:rPr>
                <w:b/>
                <w:sz w:val="32"/>
                <w:szCs w:val="32"/>
              </w:rPr>
              <w:t>Konceptualno znanje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C535" w14:textId="77777777" w:rsidR="00D542CF" w:rsidRPr="008B668C" w:rsidRDefault="000E63F1" w:rsidP="00400F8A">
            <w:pPr>
              <w:pStyle w:val="box459988"/>
              <w:spacing w:before="0" w:after="48"/>
              <w:jc w:val="center"/>
              <w:rPr>
                <w:b/>
                <w:sz w:val="32"/>
                <w:szCs w:val="32"/>
              </w:rPr>
            </w:pPr>
            <w:r w:rsidRPr="008B668C">
              <w:rPr>
                <w:b/>
                <w:sz w:val="32"/>
                <w:szCs w:val="32"/>
              </w:rPr>
              <w:t>Proceduralno znanje</w:t>
            </w:r>
          </w:p>
          <w:p w14:paraId="345BB678" w14:textId="0A480105" w:rsidR="00400F8A" w:rsidRPr="008B668C" w:rsidRDefault="00400F8A" w:rsidP="00400F8A">
            <w:pPr>
              <w:pStyle w:val="box459988"/>
              <w:spacing w:before="0" w:after="48"/>
              <w:jc w:val="center"/>
              <w:rPr>
                <w:b/>
                <w:sz w:val="32"/>
                <w:szCs w:val="32"/>
              </w:rPr>
            </w:pPr>
          </w:p>
        </w:tc>
      </w:tr>
      <w:tr w:rsidR="00D542CF" w:rsidRPr="008B668C" w14:paraId="6A6B4FDB" w14:textId="77777777" w:rsidTr="008B66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0650" w14:textId="77777777" w:rsidR="00400F8A" w:rsidRDefault="00400F8A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500218A8" w14:textId="77777777" w:rsidR="00400F8A" w:rsidRDefault="00400F8A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6178EB9B" w14:textId="2B98F49D" w:rsidR="00400F8A" w:rsidRDefault="00400F8A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25ECF511" w14:textId="0E825DD7" w:rsidR="008B668C" w:rsidRDefault="008B668C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3A56B5F8" w14:textId="2B8FB769" w:rsidR="008B668C" w:rsidRDefault="008B668C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437BFDE1" w14:textId="06C76633" w:rsidR="008B668C" w:rsidRDefault="008B668C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2AA8749E" w14:textId="77777777" w:rsidR="008B668C" w:rsidRDefault="008B668C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76E56FD5" w14:textId="23217EC6" w:rsidR="00400F8A" w:rsidRDefault="00400F8A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57092DB9" w14:textId="77777777" w:rsidR="00985B61" w:rsidRDefault="00985B61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329EB530" w14:textId="77777777" w:rsidR="00400F8A" w:rsidRDefault="00400F8A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5FB1B7CD" w14:textId="77777777" w:rsidR="00400F8A" w:rsidRDefault="00400F8A">
            <w:pPr>
              <w:pStyle w:val="box459988"/>
              <w:spacing w:before="0" w:after="48"/>
              <w:rPr>
                <w:rFonts w:ascii="Arial" w:hAnsi="Arial" w:cs="Arial"/>
                <w:sz w:val="22"/>
                <w:szCs w:val="22"/>
              </w:rPr>
            </w:pPr>
          </w:p>
          <w:p w14:paraId="200D4C03" w14:textId="0D99C89C" w:rsidR="00D542CF" w:rsidRPr="008B668C" w:rsidRDefault="000E63F1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  <w:r w:rsidRPr="008B668C">
              <w:rPr>
                <w:sz w:val="32"/>
                <w:szCs w:val="32"/>
              </w:rPr>
              <w:t>Odličan (5)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0957" w14:textId="77777777" w:rsidR="008B668C" w:rsidRDefault="008B668C" w:rsidP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065E4D8F" w14:textId="1B8E8CD2" w:rsidR="008B668C" w:rsidRDefault="000E63F1" w:rsidP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Točno, potpuno samostalno i argumentirano  razvrstava ljude, događaje i promjene u ispravna vremenska razdoblja (orijentacija unutar razdoblja i kroz razdoblja). </w:t>
            </w:r>
          </w:p>
          <w:p w14:paraId="1A608CDB" w14:textId="77777777" w:rsidR="008B668C" w:rsidRDefault="000E63F1" w:rsidP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Potpuno samostalno izrađuje točne i cjelovite crte vremena.   Ispravno koristi datume i rječnik koji se odnosi na tijek vremena. </w:t>
            </w:r>
            <w:r w:rsidR="002B7DF9" w:rsidRPr="008B668C">
              <w:rPr>
                <w:sz w:val="28"/>
                <w:szCs w:val="28"/>
              </w:rPr>
              <w:t xml:space="preserve">Samostalno definira, opisuje i objašnjava događaje, procese i pojave. </w:t>
            </w:r>
          </w:p>
          <w:p w14:paraId="3167BAF0" w14:textId="77777777" w:rsidR="008B668C" w:rsidRDefault="002B7DF9" w:rsidP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 usmenom i pismenom izlaganju sistematičan je i točan. Učenik samostalno koristi odgovarajuću povijesnu terminologiju. </w:t>
            </w:r>
          </w:p>
          <w:p w14:paraId="3929DD77" w14:textId="05087B1D" w:rsidR="00D542CF" w:rsidRPr="008B668C" w:rsidRDefault="002B7DF9" w:rsidP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usvojio sve ključne pojmove te ih može samostalno pojasniti.</w:t>
            </w:r>
          </w:p>
          <w:p w14:paraId="1621F7EC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0979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3030DC79" w14:textId="5D1C1928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Potpuno samostalno uspoređuje događaje, uočava uzročno-posljedične veze te kontinuitet povijesnih zbivanja. Opisuje, objašnjava i vrednuje sva važna obilježja prošlih društava i razdoblja. </w:t>
            </w:r>
          </w:p>
          <w:p w14:paraId="577F5F1C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Točno uočava te objašnjava povijesne sadržaje na povijesnoj karti i donosi zaključke. </w:t>
            </w:r>
          </w:p>
          <w:p w14:paraId="4A3DC532" w14:textId="77777777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samostalno objašnjava tijek, slijed i trajanje događaja.</w:t>
            </w:r>
          </w:p>
          <w:p w14:paraId="483A54F7" w14:textId="77777777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Objašnjava uzroke, povod i posljedice koji su doveli do pojedinih povijesnih događaja, pojava ili procesa, kao i rezultat tih zbivanja.</w:t>
            </w:r>
          </w:p>
          <w:p w14:paraId="3B9740E4" w14:textId="77777777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Analizira utjecaj pojedinaca i skupina na promjene u društvu.</w:t>
            </w:r>
          </w:p>
          <w:p w14:paraId="0770B0EA" w14:textId="77777777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Objašnjava vrijednosti i ograničenja povijesnih izvora na konkretnim primjerima iz razdoblja koje proučava.</w:t>
            </w:r>
          </w:p>
          <w:p w14:paraId="51A01947" w14:textId="162BEA1A" w:rsidR="00E04022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Usporedbom svrstava događaje, pojave i procese te djela ljudskog stvaralaštva u skupine (klasifikacija) te formulira opći zaključak.</w:t>
            </w:r>
          </w:p>
          <w:p w14:paraId="2DC09D65" w14:textId="77777777" w:rsidR="00985B61" w:rsidRDefault="00985B61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5D86C939" w14:textId="31CE47AA" w:rsidR="008B668C" w:rsidRP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2C77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16E2838D" w14:textId="41BE16B0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Samostalno i precizno kreira slijepe karte s povijesnim sadržajima. Izrađuje plakate i </w:t>
            </w:r>
            <w:proofErr w:type="spellStart"/>
            <w:r w:rsidRPr="008B668C">
              <w:rPr>
                <w:sz w:val="28"/>
                <w:szCs w:val="28"/>
              </w:rPr>
              <w:t>pp</w:t>
            </w:r>
            <w:r w:rsidR="00670914" w:rsidRPr="008B668C">
              <w:rPr>
                <w:sz w:val="28"/>
                <w:szCs w:val="28"/>
              </w:rPr>
              <w:t>t</w:t>
            </w:r>
            <w:proofErr w:type="spellEnd"/>
            <w:r w:rsidRPr="008B668C">
              <w:rPr>
                <w:sz w:val="28"/>
                <w:szCs w:val="28"/>
              </w:rPr>
              <w:t xml:space="preserve"> prezentacije koje samostalno prezentira ostalim učenicima. </w:t>
            </w:r>
          </w:p>
          <w:p w14:paraId="08628613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Samostalno piše sastavak sa svim elementima (uvod, sadržaj, zaključak).</w:t>
            </w:r>
          </w:p>
          <w:p w14:paraId="0ADD64A9" w14:textId="7672B3A9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poznaje i primjenjuje odgovarajuće metode, postupke i procedure rada s povijesnim izvorima te u istraživanju prošlosti.</w:t>
            </w:r>
          </w:p>
        </w:tc>
      </w:tr>
      <w:tr w:rsidR="00D542CF" w:rsidRPr="008B668C" w14:paraId="2A8B6E46" w14:textId="77777777" w:rsidTr="008B66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85D5" w14:textId="233D8B5B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0B17F04A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3055C61F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09F48E4F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6A1C0FF2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0069B6C5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65759B76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230C2033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5015FF7B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7B14F592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31E361B2" w14:textId="76F6F4A9" w:rsidR="00D542CF" w:rsidRPr="008B668C" w:rsidRDefault="000E63F1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  <w:r w:rsidRPr="008B668C">
              <w:rPr>
                <w:sz w:val="32"/>
                <w:szCs w:val="32"/>
              </w:rPr>
              <w:t>Vrlo dobar (4)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3D36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0AD0BE09" w14:textId="4F96EBF0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Točno razvrstava ljude, događaje i promjene u ispravna vremenska razdoblja.  </w:t>
            </w:r>
          </w:p>
          <w:p w14:paraId="57456996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Izrađuje točne crte vremena. Povremeno mu treba postavljati potpitanja. </w:t>
            </w:r>
          </w:p>
          <w:p w14:paraId="54035A2A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Ispravno koristi datume i rječnik koji se odnosi na tijek vremena</w:t>
            </w:r>
            <w:r w:rsidR="002B7DF9" w:rsidRPr="008B668C">
              <w:rPr>
                <w:sz w:val="28"/>
                <w:szCs w:val="28"/>
              </w:rPr>
              <w:t xml:space="preserve">. </w:t>
            </w:r>
          </w:p>
          <w:p w14:paraId="621D4325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Uz neznatnu pomoć definira, opisuje i objašnjava događaje, procese i pojave. </w:t>
            </w:r>
          </w:p>
          <w:p w14:paraId="4DB056C2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Učenik koristi povijesnu terminologiju. </w:t>
            </w:r>
          </w:p>
          <w:p w14:paraId="0A3383C6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 usmenom i pismenom izlaganju sistematičan je i točan, ali sporiji. </w:t>
            </w:r>
          </w:p>
          <w:p w14:paraId="7B27BB08" w14:textId="00FD22FA" w:rsidR="00D542CF" w:rsidRP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usvojio sve ključne pojmove, ali ne može sve u potpunosti pojasniti.</w:t>
            </w:r>
          </w:p>
          <w:p w14:paraId="3E3F2C26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3A47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6EF1EF50" w14:textId="7AC73773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Usporedne tablice zbivanja izrađuje uz pomoć nastavnika.  </w:t>
            </w:r>
          </w:p>
          <w:p w14:paraId="2F5ABDE8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Opisuje  i objašnjava sva važna obilježja prošlih društava i razdoblja. </w:t>
            </w:r>
          </w:p>
          <w:p w14:paraId="188D8C97" w14:textId="5276B71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Povremeno mu treba postavljati potpitanja.</w:t>
            </w:r>
          </w:p>
          <w:p w14:paraId="09574E15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Točno uočava te objašnjava povijesne sadržaje na povijesnoj karti. </w:t>
            </w:r>
          </w:p>
          <w:p w14:paraId="375D92B1" w14:textId="77777777" w:rsid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Učenik objašnjava tijek, slijed i trajanje događaja. </w:t>
            </w:r>
          </w:p>
          <w:p w14:paraId="4E845BB9" w14:textId="1BD15670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opisuje tijek vremena, smješta samostalno osobe i pojave u odgovarajuća povijesna razdoblja.</w:t>
            </w:r>
          </w:p>
          <w:p w14:paraId="36D1DB67" w14:textId="0507712B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Opisuje uzroke, povod i posljedice koji su doveli do pojedinih povijesnih događaja, pojava ili procesa, kao i rezultat tih zbivanja.</w:t>
            </w:r>
          </w:p>
          <w:p w14:paraId="5B76D08E" w14:textId="7777777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Objašnjava kako su pojedinci i skupine utjecali na promjene u društvu.</w:t>
            </w:r>
          </w:p>
          <w:p w14:paraId="44626996" w14:textId="7777777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Navodi značenje povijesnih izvora u proučavanju prošlosti te oblikuje odgovor koji uključuje podatke iz izvora.</w:t>
            </w:r>
          </w:p>
          <w:p w14:paraId="755B2B35" w14:textId="51611D69" w:rsidR="008B668C" w:rsidRP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Svrstava događaje, pojave i procese te djela ljudskog stvaralaštva u skupine (klasifikacija) te formulira opći zaključak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300A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45957735" w14:textId="447608FA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Kreira slijepe karte s povijesnim sadržajima koje su gotovo uvijek točne.</w:t>
            </w:r>
          </w:p>
          <w:p w14:paraId="120AF5E9" w14:textId="384A56D4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Izrađuje plakate i </w:t>
            </w:r>
            <w:proofErr w:type="spellStart"/>
            <w:r w:rsidRPr="008B668C">
              <w:rPr>
                <w:sz w:val="28"/>
                <w:szCs w:val="28"/>
              </w:rPr>
              <w:t>pp</w:t>
            </w:r>
            <w:r w:rsidR="00670914" w:rsidRPr="008B668C">
              <w:rPr>
                <w:sz w:val="28"/>
                <w:szCs w:val="28"/>
              </w:rPr>
              <w:t>t</w:t>
            </w:r>
            <w:proofErr w:type="spellEnd"/>
            <w:r w:rsidRPr="008B668C">
              <w:rPr>
                <w:sz w:val="28"/>
                <w:szCs w:val="28"/>
              </w:rPr>
              <w:t xml:space="preserve"> prezentacije koje uglavnom samostalno prezentira ostalim učenicima.</w:t>
            </w:r>
          </w:p>
          <w:p w14:paraId="4988B453" w14:textId="29634EE9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Samostalni pisani radovi uglavnom su ispravno izrađeni.</w:t>
            </w:r>
          </w:p>
          <w:p w14:paraId="61D70580" w14:textId="7F4E12AC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poznaje i primjenjuje odgovarajuće metode, postupke i procedure rada s povijesnim izvorima te u istraživanju prošlosti uz uputu učitelja.</w:t>
            </w:r>
          </w:p>
          <w:p w14:paraId="1C7AB556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</w:tr>
      <w:tr w:rsidR="00D542CF" w:rsidRPr="008B668C" w14:paraId="6097B490" w14:textId="77777777" w:rsidTr="008B66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12E6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2E06ACDD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2DC2EFDB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69A1B73A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057AE051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45942774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0FC51D90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184A2793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0AD2DEBD" w14:textId="77777777" w:rsidR="008B668C" w:rsidRDefault="008B668C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42123897" w14:textId="6FDCF5E9" w:rsidR="00D542CF" w:rsidRPr="008B668C" w:rsidRDefault="000E63F1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  <w:r w:rsidRPr="008B668C">
              <w:rPr>
                <w:sz w:val="32"/>
                <w:szCs w:val="32"/>
              </w:rPr>
              <w:t>Dobar (3)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1A01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6C0E189B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Većinu osoba, događaja i promjena razvrstava u ispravna vremenska razdoblja.  </w:t>
            </w:r>
          </w:p>
          <w:p w14:paraId="7ACBCA15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Često mu treba postavljati potpitanja. </w:t>
            </w:r>
          </w:p>
          <w:p w14:paraId="65E033D6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Uz pomoć učitelja izrađuje crte vremena. </w:t>
            </w:r>
          </w:p>
          <w:p w14:paraId="14E35E66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Ispravno koristi datume i rječnik koji se odnosi na tijek vremena. </w:t>
            </w:r>
          </w:p>
          <w:p w14:paraId="047E4077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Reproducira najbitnije činjenice iz sadržaja, nesistematično izlaže o prošlim događajima, procesima i pojavama. </w:t>
            </w:r>
          </w:p>
          <w:p w14:paraId="79681E14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Učenik koristi jednostavniju povijesnu terminologiju. </w:t>
            </w:r>
          </w:p>
          <w:p w14:paraId="61DF07A6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 usmenom izlaganju nesamostalan, ima poteškoća u izlaganju. </w:t>
            </w:r>
          </w:p>
          <w:p w14:paraId="5011C56E" w14:textId="2A56E013" w:rsidR="00D542CF" w:rsidRP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usvojio više od polovine ključnih pojmova koje može samostalno pojasniti.</w:t>
            </w:r>
          </w:p>
          <w:p w14:paraId="54CFFF3A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3A5A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4A7F2DFC" w14:textId="72CE42DE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Opisuje važna obilježja prošlih društava i razdoblja uz česta potpitanja učitelja. </w:t>
            </w:r>
          </w:p>
          <w:p w14:paraId="1A6C9DD5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Uočava većinu povijesnih sadržaja na povijesnoj karti i uz pomoć učitelja donosi zaključke. </w:t>
            </w:r>
          </w:p>
          <w:p w14:paraId="4FDD523C" w14:textId="77777777" w:rsid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Učenik opisuje tijek, slijed i trajanje događaja. </w:t>
            </w:r>
          </w:p>
          <w:p w14:paraId="2732F795" w14:textId="443567D6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navodi tijek vremena, smješta osobe i pojave u odgovarajuća povijesna razdoblja s vremenskim odstupanjem.</w:t>
            </w:r>
          </w:p>
          <w:p w14:paraId="79C08B33" w14:textId="77777777" w:rsid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Objašnjava pojam uzroka, povoda i posljedice. </w:t>
            </w:r>
          </w:p>
          <w:p w14:paraId="1DEBC519" w14:textId="78A8AB4C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Navodi uzroke, povod i posljedice prošlih događaja.</w:t>
            </w:r>
          </w:p>
          <w:p w14:paraId="0F20B00A" w14:textId="7777777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Opisuje kako su pojedinci i skupine utjecali na promjene.</w:t>
            </w:r>
          </w:p>
          <w:p w14:paraId="26A5BC10" w14:textId="7777777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Uočava važnost povijesnih izvora u proučavanju prošlosti te oblikuje jednostavan odgovor koji uključuje podatke iz izvora.</w:t>
            </w:r>
          </w:p>
          <w:p w14:paraId="769005E2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Svrstava događaje, pojave i procese te djela ljudskog stvaralaštva u skupine (klasifikacija).</w:t>
            </w:r>
          </w:p>
          <w:p w14:paraId="1511BE16" w14:textId="4A0AF9BD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221BA267" w14:textId="1931FB9F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2D8ED110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0C13F531" w14:textId="64B5FC66" w:rsidR="008B668C" w:rsidRP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E68B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74B207B4" w14:textId="01138AB5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Na slijepe karte unosi više od polovice traženog sadržaja.</w:t>
            </w:r>
          </w:p>
          <w:p w14:paraId="6CDE795A" w14:textId="2D3A7FEC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Izrađuje plakate i </w:t>
            </w:r>
            <w:proofErr w:type="spellStart"/>
            <w:r w:rsidRPr="008B668C">
              <w:rPr>
                <w:sz w:val="28"/>
                <w:szCs w:val="28"/>
              </w:rPr>
              <w:t>pp</w:t>
            </w:r>
            <w:r w:rsidR="00670914" w:rsidRPr="008B668C">
              <w:rPr>
                <w:sz w:val="28"/>
                <w:szCs w:val="28"/>
              </w:rPr>
              <w:t>t</w:t>
            </w:r>
            <w:proofErr w:type="spellEnd"/>
            <w:r w:rsidRPr="008B668C">
              <w:rPr>
                <w:sz w:val="28"/>
                <w:szCs w:val="28"/>
              </w:rPr>
              <w:t xml:space="preserve"> prezentacije koje otežano samostalno prezentira ostalim učenicima.</w:t>
            </w:r>
          </w:p>
          <w:p w14:paraId="3D010979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Samostalni pisani radovi imaju više od polovice nedostataka.</w:t>
            </w:r>
          </w:p>
          <w:p w14:paraId="2DE2605E" w14:textId="5FCE6FB9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poznaje i primjenjuje neke metode, postupke i procedure rada s povijesnim izvorima te u istraživanju prošlosti uz pomoć učitelja.</w:t>
            </w:r>
          </w:p>
        </w:tc>
      </w:tr>
      <w:tr w:rsidR="00D542CF" w:rsidRPr="008B668C" w14:paraId="640017DF" w14:textId="77777777" w:rsidTr="008B66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F613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5667C0A0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2036CF9A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7B8A1B7F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4EB0145B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15C40306" w14:textId="5162FD23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5D961290" w14:textId="6152F8E6" w:rsidR="00985B61" w:rsidRDefault="00985B61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4723808C" w14:textId="77777777" w:rsidR="00985B61" w:rsidRDefault="00985B61" w:rsidP="00985B61">
            <w:pPr>
              <w:pStyle w:val="box459988"/>
              <w:spacing w:before="0" w:after="48"/>
              <w:rPr>
                <w:sz w:val="32"/>
                <w:szCs w:val="32"/>
              </w:rPr>
            </w:pPr>
          </w:p>
          <w:p w14:paraId="7CF2B9D2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36F6DDEB" w14:textId="1BB4AA37" w:rsidR="00D542CF" w:rsidRPr="008B668C" w:rsidRDefault="000E63F1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  <w:r w:rsidRPr="008B668C">
              <w:rPr>
                <w:sz w:val="32"/>
                <w:szCs w:val="32"/>
              </w:rPr>
              <w:t>Dovoljan (2)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93C8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698CFD84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Površno razvrstava osobe, događaje i promjene u  vremenska razdoblja. </w:t>
            </w:r>
          </w:p>
          <w:p w14:paraId="0B7AD07A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Često treba postavljati potpitanja i navoditi na odgovor. </w:t>
            </w:r>
          </w:p>
          <w:p w14:paraId="6DA3432B" w14:textId="77777777" w:rsid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Djelomično ispravno koristi datume i rječnik koji se odnosi na tijek vremena.</w:t>
            </w:r>
            <w:r w:rsidR="002B7DF9" w:rsidRPr="008B668C">
              <w:rPr>
                <w:sz w:val="28"/>
                <w:szCs w:val="28"/>
              </w:rPr>
              <w:t xml:space="preserve"> </w:t>
            </w:r>
          </w:p>
          <w:p w14:paraId="787E2131" w14:textId="77777777" w:rsid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Mehanički reproducira sadržaje uz pomoć i poticaj, ima poteškoća u uočavanju bitnog i zaključivanju</w:t>
            </w:r>
            <w:r w:rsidR="008B668C">
              <w:rPr>
                <w:sz w:val="28"/>
                <w:szCs w:val="28"/>
              </w:rPr>
              <w:t>.</w:t>
            </w:r>
          </w:p>
          <w:p w14:paraId="25850064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2B7DF9" w:rsidRPr="008B668C">
              <w:rPr>
                <w:sz w:val="28"/>
                <w:szCs w:val="28"/>
              </w:rPr>
              <w:t xml:space="preserve"> usmenom izlaganju vrlo spor i nesamostalan. </w:t>
            </w:r>
          </w:p>
          <w:p w14:paraId="37AC3F89" w14:textId="503BE9CB" w:rsidR="00D542CF" w:rsidRP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djelomično koristi povijesnu terminologiju.</w:t>
            </w:r>
          </w:p>
          <w:p w14:paraId="660E4954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BB4C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4D1FFE32" w14:textId="627B1FB8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Uz često postavljanje potpitanja učitelja i navođenja na odgovor, opisuje karakteristična obilježja prošlih društava i razdoblja. </w:t>
            </w:r>
          </w:p>
          <w:p w14:paraId="5F67A678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Ima poteškoća s orijentacijom u prostoru. </w:t>
            </w:r>
          </w:p>
          <w:p w14:paraId="266A2F6C" w14:textId="279C1962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Vrlo teško uočava uzročno-posljedične veze i kontinuitet povijesnih zbivanja. </w:t>
            </w:r>
          </w:p>
          <w:p w14:paraId="2A8686C4" w14:textId="14590CD1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Svakodnevnim rječnikom i uz pomoć učitelja opisuje tijek, slijed i trajanje povijesnog događaja.</w:t>
            </w:r>
          </w:p>
          <w:p w14:paraId="374D7B07" w14:textId="65CED36E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Smješta godine u desetljeće, stoljeće i tisućljeće uz učiteljevu pomoć.</w:t>
            </w:r>
          </w:p>
          <w:p w14:paraId="58FE32D6" w14:textId="77777777" w:rsidR="00D542CF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Razlikuje pojam uzrok, povod i posljedica.</w:t>
            </w:r>
          </w:p>
          <w:p w14:paraId="46186FA9" w14:textId="7777777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Uočava uz pomoć učitelja kako su pojedinci i skupine utjecale na promjene.</w:t>
            </w:r>
          </w:p>
          <w:p w14:paraId="3A55D8D5" w14:textId="77777777" w:rsid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Opisuje prošli događaj na temelju povijesnog izvora. </w:t>
            </w:r>
          </w:p>
          <w:p w14:paraId="20EDAE4E" w14:textId="7A6CC88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Postavlja jednostavna pitanja o izvoru uz učiteljevu pomoć.</w:t>
            </w:r>
          </w:p>
          <w:p w14:paraId="03E2E885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Svrstava događaje, pojave i procese te djela ljudskog stvaralaštva u skupine (klasifikacija) uz pomoć učitelja.</w:t>
            </w:r>
          </w:p>
          <w:p w14:paraId="792DB8F9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22E24385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52AA164E" w14:textId="6A1E2E47" w:rsidR="008B668C" w:rsidRP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BEE7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62268088" w14:textId="5216ADA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Površno i s pogreškama  uočava povijesne sadržaje na povijesnoj karti. </w:t>
            </w:r>
          </w:p>
          <w:p w14:paraId="7A1DC535" w14:textId="111E37B6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Izrada plakata i </w:t>
            </w:r>
            <w:proofErr w:type="spellStart"/>
            <w:r w:rsidRPr="008B668C">
              <w:rPr>
                <w:sz w:val="28"/>
                <w:szCs w:val="28"/>
              </w:rPr>
              <w:t>pp</w:t>
            </w:r>
            <w:r w:rsidR="00670914" w:rsidRPr="008B668C">
              <w:rPr>
                <w:sz w:val="28"/>
                <w:szCs w:val="28"/>
              </w:rPr>
              <w:t>t</w:t>
            </w:r>
            <w:proofErr w:type="spellEnd"/>
            <w:r w:rsidRPr="008B668C">
              <w:rPr>
                <w:sz w:val="28"/>
                <w:szCs w:val="28"/>
              </w:rPr>
              <w:t xml:space="preserve"> prezentacija je na razini prepisivanja te se javljaju velike teškoće kod prezentiranja pred učenicima.</w:t>
            </w:r>
          </w:p>
          <w:p w14:paraId="704FEFE9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Samostalni pisani radovi su površni.</w:t>
            </w:r>
          </w:p>
          <w:p w14:paraId="6323805B" w14:textId="26325C4E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prepoznaje neke metode, postupke i procedure rada s povijesnim izvorima te osnovne metode, postupke i procedure rada i primjenjuje ali uz pomoć učitelja.</w:t>
            </w:r>
          </w:p>
        </w:tc>
      </w:tr>
      <w:tr w:rsidR="00D542CF" w:rsidRPr="008B668C" w14:paraId="2C900159" w14:textId="77777777" w:rsidTr="008B668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499A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2F4EE7AF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7F018F54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50504BDF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266C7DA0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728D01BB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586A11CE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6490DCF4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5DE63F21" w14:textId="77777777" w:rsidR="008B668C" w:rsidRDefault="008B668C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</w:p>
          <w:p w14:paraId="72A0A6AB" w14:textId="24795608" w:rsidR="00D542CF" w:rsidRPr="008B668C" w:rsidRDefault="000E63F1" w:rsidP="008B668C">
            <w:pPr>
              <w:pStyle w:val="box459988"/>
              <w:spacing w:before="0" w:after="48"/>
              <w:jc w:val="center"/>
              <w:rPr>
                <w:sz w:val="32"/>
                <w:szCs w:val="32"/>
              </w:rPr>
            </w:pPr>
            <w:r w:rsidRPr="008B668C">
              <w:rPr>
                <w:sz w:val="32"/>
                <w:szCs w:val="32"/>
              </w:rPr>
              <w:t>Nedovoljan (1)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FD89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72CF95EA" w14:textId="77777777" w:rsidR="00985B61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Unatoč potpitanjima i navođenju od strane učitelja  nije odgovorio na više od polovicu pitanja. </w:t>
            </w:r>
          </w:p>
          <w:p w14:paraId="1CF7126E" w14:textId="77777777" w:rsidR="00985B61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Nije usvojio ključne pojmove. </w:t>
            </w:r>
            <w:r w:rsidR="002B7DF9" w:rsidRPr="008B668C">
              <w:rPr>
                <w:sz w:val="28"/>
                <w:szCs w:val="28"/>
              </w:rPr>
              <w:t>Ne može ni mehanički reproducirati sadržaje uz pomoć i poticaj, ne uočava bitno</w:t>
            </w:r>
            <w:r w:rsidR="00985B61">
              <w:rPr>
                <w:sz w:val="28"/>
                <w:szCs w:val="28"/>
              </w:rPr>
              <w:t>.</w:t>
            </w:r>
          </w:p>
          <w:p w14:paraId="70F8CB89" w14:textId="77777777" w:rsidR="00985B61" w:rsidRDefault="00985B61">
            <w:pPr>
              <w:pStyle w:val="box459988"/>
              <w:spacing w:before="0" w:after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2B7DF9" w:rsidRPr="008B668C">
              <w:rPr>
                <w:sz w:val="28"/>
                <w:szCs w:val="28"/>
              </w:rPr>
              <w:t xml:space="preserve">usmenom izlaganju vrlo spor i nesamostalan. </w:t>
            </w:r>
          </w:p>
          <w:p w14:paraId="793C217D" w14:textId="0397C8A3" w:rsidR="002B7DF9" w:rsidRPr="008B668C" w:rsidRDefault="002B7DF9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ne poznaje povijesnu terminologiju.</w:t>
            </w:r>
          </w:p>
          <w:p w14:paraId="24A3A52A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3DEB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35040D2E" w14:textId="09E157A6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Niti uz veliku  pomoć učitelja ne  opisuje karakteristična obilježja prošlih društava i razdoblja.</w:t>
            </w:r>
          </w:p>
          <w:p w14:paraId="777A7E24" w14:textId="77777777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Donosi nelogične zaključke bez razumijevanja.</w:t>
            </w:r>
          </w:p>
          <w:p w14:paraId="31462284" w14:textId="4A92081D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Ne uočava kontinuitet povijesnih zbivanja.</w:t>
            </w:r>
          </w:p>
          <w:p w14:paraId="5F4E229D" w14:textId="034F8B57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ne može ni svakodnevnim rječnikom niti uz pomoć učitelja opisati tijek, slijed i trajanje povijesnog događaja.</w:t>
            </w:r>
          </w:p>
          <w:p w14:paraId="44D784B1" w14:textId="77777777" w:rsidR="00985B61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Učenik ne razlikuje uzrok, povod i posljedica. </w:t>
            </w:r>
          </w:p>
          <w:p w14:paraId="1DA12FDF" w14:textId="13A53B10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Ne uočava uzroke i posljedice prošlih događaja i pojava.</w:t>
            </w:r>
          </w:p>
          <w:p w14:paraId="0E277658" w14:textId="3EEEEE81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Ne uočava niti uz učiteljevu pomoć kako su pojedinci i skupine utjecale na promjene.</w:t>
            </w:r>
          </w:p>
          <w:p w14:paraId="76AF5638" w14:textId="77777777" w:rsidR="00985B61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Ne može opisati prošli događaj na temelju povijesnog izvora. </w:t>
            </w:r>
          </w:p>
          <w:p w14:paraId="6F409736" w14:textId="1B0A56C4" w:rsidR="00E04022" w:rsidRPr="008B668C" w:rsidRDefault="00E04022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Ne može postaviti niti jednostavna pitanja o izvoru niti uz učiteljevu pomoć.</w:t>
            </w:r>
          </w:p>
          <w:p w14:paraId="749D75DB" w14:textId="45E28397" w:rsidR="008B668C" w:rsidRP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Ne može svrstati događaje, pojave i procese te djela ljudskog stvaralaštva u skupine (klasifikacija) niti uz pomoć učitelja.</w:t>
            </w:r>
          </w:p>
          <w:p w14:paraId="6AA6EA1B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7DD3" w14:textId="77777777" w:rsidR="008B668C" w:rsidRDefault="008B668C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  <w:p w14:paraId="20700AF1" w14:textId="16102635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Pogrešno uočava povijesne sadržaje na povijesnoj karti.</w:t>
            </w:r>
          </w:p>
          <w:p w14:paraId="05608011" w14:textId="750BE9E2" w:rsidR="00D542CF" w:rsidRPr="008B668C" w:rsidRDefault="000E63F1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 xml:space="preserve">Ne izrađuje zadane plakate ili </w:t>
            </w:r>
            <w:proofErr w:type="spellStart"/>
            <w:r w:rsidRPr="008B668C">
              <w:rPr>
                <w:sz w:val="28"/>
                <w:szCs w:val="28"/>
              </w:rPr>
              <w:t>pp</w:t>
            </w:r>
            <w:r w:rsidR="00670914" w:rsidRPr="008B668C">
              <w:rPr>
                <w:sz w:val="28"/>
                <w:szCs w:val="28"/>
              </w:rPr>
              <w:t>t</w:t>
            </w:r>
            <w:proofErr w:type="spellEnd"/>
            <w:r w:rsidRPr="008B668C">
              <w:rPr>
                <w:sz w:val="28"/>
                <w:szCs w:val="28"/>
              </w:rPr>
              <w:t xml:space="preserve"> prezentacije kao ni zadane samostalne pisane radove.</w:t>
            </w:r>
          </w:p>
          <w:p w14:paraId="6518833A" w14:textId="1B540056" w:rsidR="00400F8A" w:rsidRPr="008B668C" w:rsidRDefault="00400F8A">
            <w:pPr>
              <w:pStyle w:val="box459988"/>
              <w:spacing w:before="0" w:after="48"/>
              <w:rPr>
                <w:sz w:val="28"/>
                <w:szCs w:val="28"/>
              </w:rPr>
            </w:pPr>
            <w:r w:rsidRPr="008B668C">
              <w:rPr>
                <w:sz w:val="28"/>
                <w:szCs w:val="28"/>
              </w:rPr>
              <w:t>Učenik ne prepoznaje ni metode, postupke i procedure rada s povijesnim izvorima niti uz učiteljevu pomoć.</w:t>
            </w:r>
          </w:p>
          <w:p w14:paraId="621DCEB6" w14:textId="77777777" w:rsidR="00D542CF" w:rsidRPr="008B668C" w:rsidRDefault="00D542CF">
            <w:pPr>
              <w:pStyle w:val="box459988"/>
              <w:spacing w:before="0" w:after="48"/>
              <w:rPr>
                <w:sz w:val="28"/>
                <w:szCs w:val="28"/>
              </w:rPr>
            </w:pPr>
          </w:p>
        </w:tc>
      </w:tr>
    </w:tbl>
    <w:p w14:paraId="2B907605" w14:textId="77777777" w:rsidR="00D542CF" w:rsidRPr="00FA71D2" w:rsidRDefault="00D542CF">
      <w:pPr>
        <w:pStyle w:val="box459988"/>
        <w:shd w:val="clear" w:color="auto" w:fill="FFFFFF"/>
        <w:spacing w:before="0" w:after="48"/>
        <w:rPr>
          <w:rFonts w:ascii="Arial" w:hAnsi="Arial" w:cs="Arial"/>
          <w:sz w:val="22"/>
          <w:szCs w:val="22"/>
        </w:rPr>
      </w:pPr>
    </w:p>
    <w:p w14:paraId="10709CC8" w14:textId="77777777" w:rsidR="00D542CF" w:rsidRDefault="00D542CF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lang w:eastAsia="hr-HR"/>
        </w:rPr>
      </w:pPr>
    </w:p>
    <w:p w14:paraId="30761466" w14:textId="77777777" w:rsidR="00FA71D2" w:rsidRPr="00FA71D2" w:rsidRDefault="00FA71D2">
      <w:pPr>
        <w:widowControl w:val="0"/>
        <w:autoSpaceDE w:val="0"/>
        <w:spacing w:before="19" w:after="0" w:line="281" w:lineRule="exact"/>
        <w:ind w:left="473"/>
        <w:rPr>
          <w:rFonts w:ascii="Arial" w:eastAsia="Times New Roman" w:hAnsi="Arial" w:cs="Arial"/>
          <w:b/>
          <w:bCs/>
          <w:spacing w:val="-1"/>
          <w:lang w:eastAsia="hr-HR"/>
        </w:rPr>
      </w:pPr>
    </w:p>
    <w:p w14:paraId="4B3B4D91" w14:textId="77777777" w:rsidR="00D542CF" w:rsidRPr="00985B61" w:rsidRDefault="000E63F1">
      <w:pPr>
        <w:widowControl w:val="0"/>
        <w:autoSpaceDE w:val="0"/>
        <w:spacing w:before="19" w:after="0" w:line="281" w:lineRule="exact"/>
        <w:ind w:left="473"/>
        <w:rPr>
          <w:rFonts w:ascii="Times New Roman" w:hAnsi="Times New Roman"/>
          <w:sz w:val="28"/>
          <w:szCs w:val="28"/>
        </w:rPr>
      </w:pPr>
      <w:r w:rsidRPr="00985B61">
        <w:rPr>
          <w:rFonts w:ascii="Times New Roman" w:eastAsia="Times New Roman" w:hAnsi="Times New Roman"/>
          <w:b/>
          <w:bCs/>
          <w:spacing w:val="-1"/>
          <w:position w:val="-2"/>
          <w:sz w:val="28"/>
          <w:szCs w:val="28"/>
          <w:lang w:eastAsia="hr-HR"/>
        </w:rPr>
        <w:t>Pismene provjere znanja najčešće se vrednuju prema sljedećoj bodovnoj skali:</w:t>
      </w:r>
    </w:p>
    <w:p w14:paraId="3D1B9442" w14:textId="77777777" w:rsidR="00D542CF" w:rsidRPr="00985B61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14:paraId="661386FC" w14:textId="77777777" w:rsidR="00D542CF" w:rsidRPr="00985B61" w:rsidRDefault="00D542CF">
      <w:pPr>
        <w:widowControl w:val="0"/>
        <w:suppressAutoHyphens w:val="0"/>
        <w:autoSpaceDE w:val="0"/>
        <w:spacing w:before="8" w:after="0" w:line="280" w:lineRule="exact"/>
        <w:textAlignment w:val="auto"/>
        <w:rPr>
          <w:rFonts w:ascii="Times New Roman" w:eastAsia="Times New Roman" w:hAnsi="Times New Roman"/>
          <w:sz w:val="28"/>
          <w:szCs w:val="28"/>
          <w:lang w:eastAsia="hr-HR"/>
        </w:rPr>
      </w:pPr>
    </w:p>
    <w:tbl>
      <w:tblPr>
        <w:tblW w:w="6789" w:type="dxa"/>
        <w:tblInd w:w="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3080"/>
      </w:tblGrid>
      <w:tr w:rsidR="00D542CF" w:rsidRPr="00985B61" w14:paraId="40CEAAAC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57AD" w14:textId="77777777" w:rsidR="00D542CF" w:rsidRPr="00985B61" w:rsidRDefault="000E63F1" w:rsidP="00670914">
            <w:pPr>
              <w:widowControl w:val="0"/>
              <w:suppressAutoHyphens w:val="0"/>
              <w:autoSpaceDE w:val="0"/>
              <w:spacing w:after="0" w:line="240" w:lineRule="exact"/>
              <w:ind w:left="739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8"/>
                <w:szCs w:val="28"/>
                <w:lang w:eastAsia="hr-HR"/>
              </w:rPr>
              <w:t>P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os</w:t>
            </w:r>
            <w:r w:rsidRPr="00985B61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8"/>
                <w:szCs w:val="28"/>
                <w:lang w:eastAsia="hr-HR"/>
              </w:rPr>
              <w:t>t</w:t>
            </w:r>
            <w:r w:rsidRPr="00985B61">
              <w:rPr>
                <w:rFonts w:ascii="Times New Roman" w:eastAsia="Times New Roman" w:hAnsi="Times New Roman"/>
                <w:b/>
                <w:bCs/>
                <w:spacing w:val="2"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8"/>
                <w:szCs w:val="28"/>
                <w:lang w:eastAsia="hr-HR"/>
              </w:rPr>
              <w:t>t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ak</w:t>
            </w:r>
            <w:r w:rsidRPr="00985B61">
              <w:rPr>
                <w:rFonts w:ascii="Times New Roman" w:eastAsia="Times New Roman" w:hAnsi="Times New Roman"/>
                <w:b/>
                <w:bCs/>
                <w:spacing w:val="-10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(</w:t>
            </w:r>
            <w:r w:rsidRPr="00985B61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8"/>
                <w:szCs w:val="28"/>
                <w:lang w:eastAsia="hr-HR"/>
              </w:rPr>
              <w:t xml:space="preserve"> %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)</w:t>
            </w:r>
            <w:r w:rsidRPr="00985B61">
              <w:rPr>
                <w:rFonts w:ascii="Times New Roman" w:eastAsia="Times New Roman" w:hAnsi="Times New Roman"/>
                <w:b/>
                <w:bCs/>
                <w:spacing w:val="-3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8"/>
                <w:szCs w:val="28"/>
                <w:lang w:eastAsia="hr-HR"/>
              </w:rPr>
              <w:t>b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b/>
                <w:bCs/>
                <w:spacing w:val="1"/>
                <w:position w:val="-1"/>
                <w:sz w:val="28"/>
                <w:szCs w:val="28"/>
                <w:lang w:eastAsia="hr-HR"/>
              </w:rPr>
              <w:t>d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b/>
                <w:bCs/>
                <w:spacing w:val="-1"/>
                <w:position w:val="-1"/>
                <w:sz w:val="28"/>
                <w:szCs w:val="28"/>
                <w:lang w:eastAsia="hr-HR"/>
              </w:rPr>
              <w:t>v</w:t>
            </w:r>
            <w:r w:rsidRPr="00985B61">
              <w:rPr>
                <w:rFonts w:ascii="Times New Roman" w:eastAsia="Times New Roman" w:hAnsi="Times New Roman"/>
                <w:b/>
                <w:bCs/>
                <w:position w:val="-1"/>
                <w:sz w:val="28"/>
                <w:szCs w:val="28"/>
                <w:lang w:eastAsia="hr-HR"/>
              </w:rPr>
              <w:t>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516E" w14:textId="654E01E3" w:rsidR="00D542CF" w:rsidRPr="00985B61" w:rsidRDefault="000E63F1" w:rsidP="00670914">
            <w:pPr>
              <w:widowControl w:val="0"/>
              <w:suppressAutoHyphens w:val="0"/>
              <w:autoSpaceDE w:val="0"/>
              <w:spacing w:after="0" w:line="24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b/>
                <w:bCs/>
                <w:w w:val="99"/>
                <w:position w:val="-1"/>
                <w:sz w:val="28"/>
                <w:szCs w:val="28"/>
                <w:lang w:eastAsia="hr-HR"/>
              </w:rPr>
              <w:t>Ocj</w:t>
            </w:r>
            <w:r w:rsidR="00670914" w:rsidRPr="00985B61">
              <w:rPr>
                <w:rFonts w:ascii="Times New Roman" w:eastAsia="Times New Roman" w:hAnsi="Times New Roman"/>
                <w:b/>
                <w:bCs/>
                <w:w w:val="99"/>
                <w:position w:val="-1"/>
                <w:sz w:val="28"/>
                <w:szCs w:val="28"/>
                <w:lang w:eastAsia="hr-HR"/>
              </w:rPr>
              <w:t>ena</w:t>
            </w:r>
          </w:p>
        </w:tc>
      </w:tr>
      <w:tr w:rsidR="00D542CF" w:rsidRPr="00985B61" w14:paraId="27615051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66DC9" w14:textId="62724E46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9</w:t>
            </w:r>
            <w:r w:rsidR="00E10666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 xml:space="preserve">0 </w:t>
            </w:r>
            <w:r w:rsidRPr="00985B61">
              <w:rPr>
                <w:rFonts w:ascii="Times New Roman" w:eastAsia="Times New Roman" w:hAnsi="Times New Roman"/>
                <w:spacing w:val="2"/>
                <w:position w:val="-1"/>
                <w:sz w:val="28"/>
                <w:szCs w:val="28"/>
                <w:lang w:eastAsia="hr-HR"/>
              </w:rPr>
              <w:t>-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1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0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A80B" w14:textId="77777777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d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li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č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a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n</w:t>
            </w:r>
            <w:r w:rsidRPr="00985B61">
              <w:rPr>
                <w:rFonts w:ascii="Times New Roman" w:eastAsia="Times New Roman" w:hAnsi="Times New Roman"/>
                <w:spacing w:val="-8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(5)</w:t>
            </w:r>
          </w:p>
        </w:tc>
      </w:tr>
      <w:tr w:rsidR="00D542CF" w:rsidRPr="00985B61" w14:paraId="406B28A4" w14:textId="77777777">
        <w:trPr>
          <w:trHeight w:hRule="exact" w:val="25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EE3F" w14:textId="683B962B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38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80</w:t>
            </w:r>
            <w:r w:rsidR="00E10666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-</w:t>
            </w:r>
            <w:r w:rsidR="00E10666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 xml:space="preserve"> 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ABC6C" w14:textId="77777777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38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V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rlo</w:t>
            </w:r>
            <w:r w:rsidRPr="00985B61">
              <w:rPr>
                <w:rFonts w:ascii="Times New Roman" w:eastAsia="Times New Roman" w:hAnsi="Times New Roman"/>
                <w:spacing w:val="-3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dob</w:t>
            </w:r>
            <w:r w:rsidRPr="00985B61">
              <w:rPr>
                <w:rFonts w:ascii="Times New Roman" w:eastAsia="Times New Roman" w:hAnsi="Times New Roman"/>
                <w:spacing w:val="2"/>
                <w:position w:val="-1"/>
                <w:sz w:val="28"/>
                <w:szCs w:val="28"/>
                <w:lang w:eastAsia="hr-HR"/>
              </w:rPr>
              <w:t>a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r</w:t>
            </w:r>
            <w:r w:rsidRPr="00985B61">
              <w:rPr>
                <w:rFonts w:ascii="Times New Roman" w:eastAsia="Times New Roman" w:hAnsi="Times New Roman"/>
                <w:spacing w:val="-5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(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4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)</w:t>
            </w:r>
          </w:p>
        </w:tc>
      </w:tr>
      <w:tr w:rsidR="00D542CF" w:rsidRPr="00985B61" w14:paraId="519FF4BB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F843" w14:textId="52C6841D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6</w:t>
            </w:r>
            <w:r w:rsidR="00E10666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 xml:space="preserve">5 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-7</w:t>
            </w:r>
            <w:r w:rsidR="00E10666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16A2" w14:textId="77777777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D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ob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a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r</w:t>
            </w:r>
            <w:r w:rsidRPr="00985B61">
              <w:rPr>
                <w:rFonts w:ascii="Times New Roman" w:eastAsia="Times New Roman" w:hAnsi="Times New Roman"/>
                <w:spacing w:val="-5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(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3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)</w:t>
            </w:r>
          </w:p>
        </w:tc>
      </w:tr>
      <w:tr w:rsidR="00D542CF" w:rsidRPr="00985B61" w14:paraId="673BAB82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C8666" w14:textId="21563FDE" w:rsidR="00D542CF" w:rsidRPr="00985B61" w:rsidRDefault="00E10666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 xml:space="preserve">49 </w:t>
            </w:r>
            <w:r w:rsidR="000E63F1"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-</w:t>
            </w:r>
            <w:r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 xml:space="preserve"> </w:t>
            </w:r>
            <w:r w:rsidR="000E63F1"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B013" w14:textId="77777777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D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spacing w:val="-3"/>
                <w:position w:val="-1"/>
                <w:sz w:val="28"/>
                <w:szCs w:val="28"/>
                <w:lang w:eastAsia="hr-HR"/>
              </w:rPr>
              <w:t>v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spacing w:val="2"/>
                <w:position w:val="-1"/>
                <w:sz w:val="28"/>
                <w:szCs w:val="28"/>
                <w:lang w:eastAsia="hr-HR"/>
              </w:rPr>
              <w:t>l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j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a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n</w:t>
            </w:r>
            <w:r w:rsidRPr="00985B61">
              <w:rPr>
                <w:rFonts w:ascii="Times New Roman" w:eastAsia="Times New Roman" w:hAnsi="Times New Roman"/>
                <w:spacing w:val="-9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spacing w:val="3"/>
                <w:position w:val="-1"/>
                <w:sz w:val="28"/>
                <w:szCs w:val="28"/>
                <w:lang w:eastAsia="hr-HR"/>
              </w:rPr>
              <w:t>(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2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)</w:t>
            </w:r>
          </w:p>
        </w:tc>
      </w:tr>
      <w:tr w:rsidR="00D542CF" w:rsidRPr="00985B61" w14:paraId="660BCA61" w14:textId="7777777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8106" w14:textId="7B911DF8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0</w:t>
            </w:r>
            <w:r w:rsidRPr="00985B61">
              <w:rPr>
                <w:rFonts w:ascii="Times New Roman" w:eastAsia="Times New Roman" w:hAnsi="Times New Roman"/>
                <w:spacing w:val="-2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-</w:t>
            </w:r>
            <w:r w:rsidR="00E10666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spacing w:val="2"/>
                <w:position w:val="-1"/>
                <w:sz w:val="28"/>
                <w:szCs w:val="28"/>
                <w:lang w:eastAsia="hr-HR"/>
              </w:rPr>
              <w:t>4</w:t>
            </w:r>
            <w:r w:rsidR="00E10666">
              <w:rPr>
                <w:rFonts w:ascii="Times New Roman" w:eastAsia="Times New Roman" w:hAnsi="Times New Roman"/>
                <w:spacing w:val="2"/>
                <w:position w:val="-1"/>
                <w:sz w:val="28"/>
                <w:szCs w:val="28"/>
                <w:lang w:eastAsia="hr-HR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5CB79" w14:textId="77777777" w:rsidR="00D542CF" w:rsidRPr="00985B61" w:rsidRDefault="000E63F1" w:rsidP="00985B61">
            <w:pPr>
              <w:widowControl w:val="0"/>
              <w:suppressAutoHyphens w:val="0"/>
              <w:autoSpaceDE w:val="0"/>
              <w:spacing w:after="0" w:line="240" w:lineRule="exact"/>
              <w:ind w:left="102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N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e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do</w:t>
            </w:r>
            <w:r w:rsidRPr="00985B61">
              <w:rPr>
                <w:rFonts w:ascii="Times New Roman" w:eastAsia="Times New Roman" w:hAnsi="Times New Roman"/>
                <w:spacing w:val="-3"/>
                <w:position w:val="-1"/>
                <w:sz w:val="28"/>
                <w:szCs w:val="28"/>
                <w:lang w:eastAsia="hr-HR"/>
              </w:rPr>
              <w:t>v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o</w:t>
            </w:r>
            <w:r w:rsidRPr="00985B61">
              <w:rPr>
                <w:rFonts w:ascii="Times New Roman" w:eastAsia="Times New Roman" w:hAnsi="Times New Roman"/>
                <w:spacing w:val="2"/>
                <w:position w:val="-1"/>
                <w:sz w:val="28"/>
                <w:szCs w:val="28"/>
                <w:lang w:eastAsia="hr-HR"/>
              </w:rPr>
              <w:t>l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j</w:t>
            </w:r>
            <w:r w:rsidRPr="00985B61">
              <w:rPr>
                <w:rFonts w:ascii="Times New Roman" w:eastAsia="Times New Roman" w:hAnsi="Times New Roman"/>
                <w:spacing w:val="1"/>
                <w:position w:val="-1"/>
                <w:sz w:val="28"/>
                <w:szCs w:val="28"/>
                <w:lang w:eastAsia="hr-HR"/>
              </w:rPr>
              <w:t>a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n</w:t>
            </w:r>
            <w:r w:rsidRPr="00985B61">
              <w:rPr>
                <w:rFonts w:ascii="Times New Roman" w:eastAsia="Times New Roman" w:hAnsi="Times New Roman"/>
                <w:spacing w:val="-11"/>
                <w:position w:val="-1"/>
                <w:sz w:val="28"/>
                <w:szCs w:val="28"/>
                <w:lang w:eastAsia="hr-HR"/>
              </w:rPr>
              <w:t xml:space="preserve"> </w:t>
            </w:r>
            <w:r w:rsidRPr="00985B61">
              <w:rPr>
                <w:rFonts w:ascii="Times New Roman" w:eastAsia="Times New Roman" w:hAnsi="Times New Roman"/>
                <w:spacing w:val="3"/>
                <w:position w:val="-1"/>
                <w:sz w:val="28"/>
                <w:szCs w:val="28"/>
                <w:lang w:eastAsia="hr-HR"/>
              </w:rPr>
              <w:t>(</w:t>
            </w:r>
            <w:r w:rsidRPr="00985B61">
              <w:rPr>
                <w:rFonts w:ascii="Times New Roman" w:eastAsia="Times New Roman" w:hAnsi="Times New Roman"/>
                <w:spacing w:val="-1"/>
                <w:position w:val="-1"/>
                <w:sz w:val="28"/>
                <w:szCs w:val="28"/>
                <w:lang w:eastAsia="hr-HR"/>
              </w:rPr>
              <w:t>1</w:t>
            </w:r>
            <w:r w:rsidRPr="00985B61">
              <w:rPr>
                <w:rFonts w:ascii="Times New Roman" w:eastAsia="Times New Roman" w:hAnsi="Times New Roman"/>
                <w:position w:val="-1"/>
                <w:sz w:val="28"/>
                <w:szCs w:val="28"/>
                <w:lang w:eastAsia="hr-HR"/>
              </w:rPr>
              <w:t>)</w:t>
            </w:r>
          </w:p>
        </w:tc>
      </w:tr>
    </w:tbl>
    <w:p w14:paraId="6D5FDAF4" w14:textId="77777777" w:rsidR="00D542CF" w:rsidRPr="00985B61" w:rsidRDefault="00D542CF">
      <w:pPr>
        <w:widowControl w:val="0"/>
        <w:suppressAutoHyphens w:val="0"/>
        <w:autoSpaceDE w:val="0"/>
        <w:spacing w:before="7" w:after="0" w:line="140" w:lineRule="exact"/>
        <w:textAlignment w:val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115FBC2D" w14:textId="77777777" w:rsidR="00D542CF" w:rsidRPr="00985B61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20C2D5CD" w14:textId="77777777" w:rsidR="00D542CF" w:rsidRPr="00985B61" w:rsidRDefault="00D542CF">
      <w:pPr>
        <w:widowControl w:val="0"/>
        <w:suppressAutoHyphens w:val="0"/>
        <w:autoSpaceDE w:val="0"/>
        <w:spacing w:after="0" w:line="200" w:lineRule="exact"/>
        <w:textAlignment w:val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0E72F267" w14:textId="48E30F91" w:rsidR="00E10666" w:rsidRDefault="000E63F1">
      <w:pPr>
        <w:suppressAutoHyphens w:val="0"/>
        <w:spacing w:after="200" w:line="276" w:lineRule="auto"/>
        <w:textAlignment w:val="auto"/>
        <w:rPr>
          <w:rFonts w:ascii="Times New Roman" w:eastAsia="Times New Roman" w:hAnsi="Times New Roman"/>
          <w:sz w:val="28"/>
          <w:szCs w:val="28"/>
          <w:lang w:eastAsia="hr-HR"/>
        </w:rPr>
      </w:pPr>
      <w:r w:rsidRPr="00985B61">
        <w:rPr>
          <w:rFonts w:ascii="Times New Roman" w:eastAsia="Times New Roman" w:hAnsi="Times New Roman"/>
          <w:b/>
          <w:sz w:val="28"/>
          <w:szCs w:val="28"/>
          <w:lang w:eastAsia="hr-HR"/>
        </w:rPr>
        <w:t>Napomen</w:t>
      </w:r>
      <w:r w:rsidR="003F41BD">
        <w:rPr>
          <w:rFonts w:ascii="Times New Roman" w:eastAsia="Times New Roman" w:hAnsi="Times New Roman"/>
          <w:b/>
          <w:sz w:val="28"/>
          <w:szCs w:val="28"/>
          <w:lang w:eastAsia="hr-HR"/>
        </w:rPr>
        <w:t>e</w:t>
      </w:r>
      <w:r w:rsidRPr="00985B61">
        <w:rPr>
          <w:rFonts w:ascii="Times New Roman" w:eastAsia="Times New Roman" w:hAnsi="Times New Roman"/>
          <w:b/>
          <w:sz w:val="28"/>
          <w:szCs w:val="28"/>
          <w:lang w:eastAsia="hr-HR"/>
        </w:rPr>
        <w:t>:</w:t>
      </w:r>
      <w:r w:rsidRPr="00985B61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</w:p>
    <w:p w14:paraId="77CD7C9F" w14:textId="77777777" w:rsidR="00F1691E" w:rsidRDefault="000E63F1" w:rsidP="00F1691E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 xml:space="preserve">Tijekom jednog usmenog ispitivanja ili pismenog rada učenik može biti ocijenjen s više ocjena ukoliko se vrednuje više </w:t>
      </w:r>
    </w:p>
    <w:p w14:paraId="6C51BB8D" w14:textId="6DBC9C85" w:rsidR="00D542CF" w:rsidRPr="00F1691E" w:rsidRDefault="000E63F1" w:rsidP="00F1691E">
      <w:pPr>
        <w:pStyle w:val="Odlomakpopisa"/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>elemenata.</w:t>
      </w:r>
    </w:p>
    <w:p w14:paraId="64E1B8EA" w14:textId="06128214" w:rsidR="00E10666" w:rsidRPr="00F1691E" w:rsidRDefault="00E10666" w:rsidP="00F1691E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>Svi ishodi moraju biti usvojeni minimalno na razini dovoljan (2) kako bi zaključna ocjena bila pozitivna.</w:t>
      </w:r>
    </w:p>
    <w:p w14:paraId="33D30600" w14:textId="55C02249" w:rsidR="00F1691E" w:rsidRDefault="00E10666" w:rsidP="00F1691E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>U rubrici bilješke biljež</w:t>
      </w:r>
      <w:r w:rsidR="00117D3F">
        <w:rPr>
          <w:sz w:val="28"/>
          <w:szCs w:val="28"/>
        </w:rPr>
        <w:t>i</w:t>
      </w:r>
      <w:r w:rsidRPr="00F1691E">
        <w:rPr>
          <w:sz w:val="28"/>
          <w:szCs w:val="28"/>
        </w:rPr>
        <w:t xml:space="preserve"> se i prati se: kako učenik uči, kakav je njegov odnos prema radu, ponašanje na satu, način rada </w:t>
      </w:r>
    </w:p>
    <w:p w14:paraId="0F14FAC2" w14:textId="2132C597" w:rsidR="00E10666" w:rsidRPr="00F1691E" w:rsidRDefault="00E10666" w:rsidP="00F1691E">
      <w:pPr>
        <w:pStyle w:val="Odlomakpopisa"/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>tijekom nastavnog sata, aktivnost u nastavnom procesu te pisanje domaćih zadaća. Sve to također može rezultirati brojčanom ocjenom.</w:t>
      </w:r>
    </w:p>
    <w:p w14:paraId="4D11B5F1" w14:textId="77777777" w:rsidR="00F1691E" w:rsidRDefault="003F41BD" w:rsidP="00F1691E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 xml:space="preserve">Zaključna ocjena nije nužno aritmetička sredina svih ocjena. Prilikom zaključivanja ocjene prati se učenikov napredak, </w:t>
      </w:r>
    </w:p>
    <w:p w14:paraId="0A71337F" w14:textId="3B7DB6AB" w:rsidR="00E10666" w:rsidRPr="00985B61" w:rsidRDefault="003F41BD" w:rsidP="00F1691E">
      <w:pPr>
        <w:pStyle w:val="Odlomakpopisa"/>
        <w:suppressAutoHyphens w:val="0"/>
        <w:spacing w:after="200" w:line="276" w:lineRule="auto"/>
        <w:jc w:val="both"/>
        <w:textAlignment w:val="auto"/>
        <w:rPr>
          <w:sz w:val="28"/>
          <w:szCs w:val="28"/>
        </w:rPr>
      </w:pPr>
      <w:r w:rsidRPr="00F1691E">
        <w:rPr>
          <w:sz w:val="28"/>
          <w:szCs w:val="28"/>
        </w:rPr>
        <w:t>zalaganje na nastavnom satu, redovito nošenje pribora, pisanje domaćih zadaća i općenito zainteresiranost za nastavne sadržaje.</w:t>
      </w:r>
    </w:p>
    <w:p w14:paraId="6F03F99D" w14:textId="77777777" w:rsidR="002B7DF9" w:rsidRPr="00985B61" w:rsidRDefault="002B7DF9">
      <w:pPr>
        <w:suppressAutoHyphens w:val="0"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</w:p>
    <w:p w14:paraId="0C2C0487" w14:textId="70CDCEF7" w:rsidR="002B7DF9" w:rsidRPr="00985B61" w:rsidRDefault="002B7DF9">
      <w:pPr>
        <w:spacing w:after="0" w:line="240" w:lineRule="auto"/>
        <w:rPr>
          <w:rFonts w:ascii="Times New Roman" w:eastAsia="Times New Roman" w:hAnsi="Times New Roman"/>
          <w:color w:val="231F20"/>
          <w:sz w:val="28"/>
          <w:szCs w:val="28"/>
          <w:lang w:eastAsia="hr-HR"/>
        </w:rPr>
      </w:pP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ab/>
        <w:t>Učiteljic</w:t>
      </w:r>
      <w:r w:rsidR="000D2FFF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 xml:space="preserve">a: </w:t>
      </w:r>
      <w:r w:rsidRPr="00985B61">
        <w:rPr>
          <w:rFonts w:ascii="Times New Roman" w:eastAsia="Times New Roman" w:hAnsi="Times New Roman"/>
          <w:color w:val="231F20"/>
          <w:sz w:val="28"/>
          <w:szCs w:val="28"/>
          <w:lang w:eastAsia="hr-HR"/>
        </w:rPr>
        <w:t>Danijela Bakovljanec</w:t>
      </w:r>
    </w:p>
    <w:sectPr w:rsidR="002B7DF9" w:rsidRPr="00985B61" w:rsidSect="00FA71D2">
      <w:pgSz w:w="16838" w:h="11906" w:orient="landscape"/>
      <w:pgMar w:top="993" w:right="962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EC5B" w14:textId="77777777" w:rsidR="009E49DF" w:rsidRDefault="009E49DF">
      <w:pPr>
        <w:spacing w:after="0" w:line="240" w:lineRule="auto"/>
      </w:pPr>
      <w:r>
        <w:separator/>
      </w:r>
    </w:p>
  </w:endnote>
  <w:endnote w:type="continuationSeparator" w:id="0">
    <w:p w14:paraId="76828653" w14:textId="77777777" w:rsidR="009E49DF" w:rsidRDefault="009E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60FA" w14:textId="77777777" w:rsidR="009E49DF" w:rsidRDefault="009E49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D71BCB" w14:textId="77777777" w:rsidR="009E49DF" w:rsidRDefault="009E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FC3"/>
    <w:multiLevelType w:val="hybridMultilevel"/>
    <w:tmpl w:val="4E022F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91AE2"/>
    <w:multiLevelType w:val="multilevel"/>
    <w:tmpl w:val="251AB0A4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13BB1"/>
    <w:rsid w:val="000D2FFF"/>
    <w:rsid w:val="000E63F1"/>
    <w:rsid w:val="00117D3F"/>
    <w:rsid w:val="001B045F"/>
    <w:rsid w:val="001D623F"/>
    <w:rsid w:val="00264DFE"/>
    <w:rsid w:val="002B7DF9"/>
    <w:rsid w:val="002D2F45"/>
    <w:rsid w:val="003F41BD"/>
    <w:rsid w:val="00400F8A"/>
    <w:rsid w:val="004E672B"/>
    <w:rsid w:val="00670914"/>
    <w:rsid w:val="008B668C"/>
    <w:rsid w:val="00985B61"/>
    <w:rsid w:val="009E316E"/>
    <w:rsid w:val="009E49DF"/>
    <w:rsid w:val="00A82F6B"/>
    <w:rsid w:val="00B37652"/>
    <w:rsid w:val="00B9162F"/>
    <w:rsid w:val="00CE6D83"/>
    <w:rsid w:val="00D542CF"/>
    <w:rsid w:val="00DF588C"/>
    <w:rsid w:val="00E04022"/>
    <w:rsid w:val="00E10666"/>
    <w:rsid w:val="00F1691E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41AA"/>
  <w15:docId w15:val="{D901FBC6-AFE4-477B-BB59-F6D1276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988">
    <w:name w:val="box_459988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588C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Škarica</dc:creator>
  <dc:description/>
  <cp:lastModifiedBy>Danijela</cp:lastModifiedBy>
  <cp:revision>2</cp:revision>
  <cp:lastPrinted>2023-09-03T11:29:00Z</cp:lastPrinted>
  <dcterms:created xsi:type="dcterms:W3CDTF">2023-11-22T10:29:00Z</dcterms:created>
  <dcterms:modified xsi:type="dcterms:W3CDTF">2023-11-22T10:29:00Z</dcterms:modified>
</cp:coreProperties>
</file>