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9D" w:rsidRDefault="004E159D" w:rsidP="00FA6AF8">
      <w:pPr>
        <w:tabs>
          <w:tab w:val="left" w:pos="14625"/>
        </w:tabs>
        <w:spacing w:before="162" w:line="247" w:lineRule="auto"/>
        <w:ind w:right="108"/>
        <w:jc w:val="both"/>
        <w:rPr>
          <w:color w:val="000066"/>
          <w:sz w:val="30"/>
        </w:rPr>
      </w:pPr>
    </w:p>
    <w:p w:rsidR="004E159D" w:rsidRPr="00FA6AF8" w:rsidRDefault="004E159D" w:rsidP="004E159D">
      <w:pPr>
        <w:tabs>
          <w:tab w:val="left" w:pos="14625"/>
        </w:tabs>
        <w:spacing w:before="162" w:line="247" w:lineRule="auto"/>
        <w:ind w:left="104" w:right="1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AF8">
        <w:rPr>
          <w:rFonts w:ascii="Times New Roman" w:hAnsi="Times New Roman" w:cs="Times New Roman"/>
          <w:sz w:val="24"/>
          <w:szCs w:val="24"/>
        </w:rPr>
        <w:t>Na</w:t>
      </w:r>
      <w:r w:rsidR="00B0018E"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proofErr w:type="gramEnd"/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="00B0018E"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članka</w:t>
      </w:r>
      <w:proofErr w:type="spellEnd"/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118.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Zakona</w:t>
      </w:r>
      <w:proofErr w:type="spellEnd"/>
      <w:r w:rsidRPr="00FA6AF8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B0018E" w:rsidRPr="00FA6AF8">
        <w:rPr>
          <w:rFonts w:ascii="Times New Roman" w:hAnsi="Times New Roman" w:cs="Times New Roman"/>
          <w:spacing w:val="-60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odgoju</w:t>
      </w:r>
      <w:proofErr w:type="spellEnd"/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="00B0018E"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 </w:t>
      </w:r>
      <w:proofErr w:type="spellStart"/>
      <w:proofErr w:type="gramStart"/>
      <w:r w:rsid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018E"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obrazovanju</w:t>
      </w:r>
      <w:proofErr w:type="spellEnd"/>
      <w:proofErr w:type="gramEnd"/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Narodne</w:t>
      </w:r>
      <w:proofErr w:type="spellEnd"/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8"/>
          <w:sz w:val="24"/>
          <w:szCs w:val="24"/>
        </w:rPr>
        <w:t>br.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87/08,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86/09,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92/10,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105/10,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90/11,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5/12,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16/12, 86/12,</w:t>
      </w:r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126/12,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94/13,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152/14,</w:t>
      </w:r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07/17,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68/18</w:t>
      </w:r>
      <w:r w:rsidR="00B0018E" w:rsidRPr="00FA6AF8">
        <w:rPr>
          <w:rFonts w:ascii="Times New Roman" w:hAnsi="Times New Roman" w:cs="Times New Roman"/>
          <w:sz w:val="24"/>
          <w:szCs w:val="24"/>
        </w:rPr>
        <w:t xml:space="preserve"> I 98/19.</w:t>
      </w:r>
      <w:r w:rsidRPr="00FA6AF8">
        <w:rPr>
          <w:rFonts w:ascii="Times New Roman" w:hAnsi="Times New Roman" w:cs="Times New Roman"/>
          <w:sz w:val="24"/>
          <w:szCs w:val="24"/>
        </w:rPr>
        <w:t>)</w:t>
      </w:r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B0018E" w:rsidRPr="00FA6AF8">
        <w:rPr>
          <w:rFonts w:ascii="Times New Roman" w:hAnsi="Times New Roman" w:cs="Times New Roman"/>
          <w:spacing w:val="-3"/>
          <w:sz w:val="24"/>
          <w:szCs w:val="24"/>
        </w:rPr>
        <w:t>88</w:t>
      </w:r>
      <w:r w:rsidRPr="00FA6AF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Statuta</w:t>
      </w:r>
      <w:proofErr w:type="spell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Osnovne</w:t>
      </w:r>
      <w:proofErr w:type="spellEnd"/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a</w:t>
      </w:r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vezi</w:t>
      </w:r>
      <w:proofErr w:type="spellEnd"/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člankom</w:t>
      </w:r>
      <w:proofErr w:type="spellEnd"/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34.</w:t>
      </w:r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Zakona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fiskalnoj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odgovornosti</w:t>
      </w:r>
      <w:proofErr w:type="spell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(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Narodne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novine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8"/>
          <w:w w:val="95"/>
          <w:sz w:val="24"/>
          <w:szCs w:val="24"/>
        </w:rPr>
        <w:t>br.</w:t>
      </w:r>
      <w:r w:rsidRPr="00FA6AF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111/18)</w:t>
      </w:r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članka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7.</w:t>
      </w:r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Uredbe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sastavljanju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predaji</w:t>
      </w:r>
      <w:proofErr w:type="spell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Izjave</w:t>
      </w:r>
      <w:proofErr w:type="spellEnd"/>
      <w:r w:rsidRPr="00FA6AF8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fiskalnoj</w:t>
      </w:r>
      <w:proofErr w:type="spell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odgovornosti</w:t>
      </w:r>
      <w:proofErr w:type="spellEnd"/>
      <w:r w:rsidRPr="00FA6AF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Narodne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A6AF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95/19),</w:t>
      </w:r>
      <w:r w:rsidRPr="00FA6A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pacing w:val="-7"/>
          <w:sz w:val="24"/>
          <w:szCs w:val="24"/>
        </w:rPr>
        <w:t>Lidija</w:t>
      </w:r>
      <w:proofErr w:type="spellEnd"/>
      <w:r w:rsidR="00B0018E" w:rsidRPr="00FA6A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pacing w:val="-7"/>
          <w:sz w:val="24"/>
          <w:szCs w:val="24"/>
        </w:rPr>
        <w:t>Peroš</w:t>
      </w:r>
      <w:proofErr w:type="spellEnd"/>
      <w:r w:rsidR="00B0018E" w:rsidRPr="00FA6AF8">
        <w:rPr>
          <w:rFonts w:ascii="Times New Roman" w:hAnsi="Times New Roman" w:cs="Times New Roman"/>
          <w:spacing w:val="-7"/>
          <w:sz w:val="24"/>
          <w:szCs w:val="24"/>
        </w:rPr>
        <w:t xml:space="preserve">, prof.,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B0018E"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B0018E" w:rsidRPr="00FA6AF8">
        <w:rPr>
          <w:rFonts w:ascii="Times New Roman" w:hAnsi="Times New Roman" w:cs="Times New Roman"/>
          <w:sz w:val="24"/>
          <w:szCs w:val="24"/>
        </w:rPr>
        <w:t xml:space="preserve"> “Prof. </w:t>
      </w:r>
      <w:proofErr w:type="spellStart"/>
      <w:r w:rsidR="00B0018E" w:rsidRPr="00FA6AF8">
        <w:rPr>
          <w:rFonts w:ascii="Times New Roman" w:hAnsi="Times New Roman" w:cs="Times New Roman"/>
          <w:sz w:val="24"/>
          <w:szCs w:val="24"/>
        </w:rPr>
        <w:t>Blaž</w:t>
      </w:r>
      <w:proofErr w:type="spellEnd"/>
      <w:r w:rsidR="00B0018E"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z w:val="24"/>
          <w:szCs w:val="24"/>
        </w:rPr>
        <w:t>Mađer</w:t>
      </w:r>
      <w:proofErr w:type="spellEnd"/>
      <w:r w:rsidR="00B0018E" w:rsidRPr="00FA6AF8">
        <w:rPr>
          <w:rFonts w:ascii="Times New Roman" w:hAnsi="Times New Roman" w:cs="Times New Roman"/>
          <w:sz w:val="24"/>
          <w:szCs w:val="24"/>
        </w:rPr>
        <w:t>”</w:t>
      </w:r>
      <w:r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>Novigrad</w:t>
      </w:r>
      <w:proofErr w:type="spellEnd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>Podravski</w:t>
      </w:r>
      <w:proofErr w:type="spellEnd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>dana</w:t>
      </w:r>
      <w:proofErr w:type="gramEnd"/>
      <w:r w:rsidR="00B0018E"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30.10.2019. </w:t>
      </w:r>
      <w:proofErr w:type="spellStart"/>
      <w:proofErr w:type="gramStart"/>
      <w:r w:rsidRPr="00FA6AF8">
        <w:rPr>
          <w:rFonts w:ascii="Times New Roman" w:hAnsi="Times New Roman" w:cs="Times New Roman"/>
          <w:spacing w:val="-11"/>
          <w:w w:val="90"/>
          <w:sz w:val="24"/>
          <w:szCs w:val="24"/>
        </w:rPr>
        <w:t>godine</w:t>
      </w:r>
      <w:proofErr w:type="spellEnd"/>
      <w:proofErr w:type="gramEnd"/>
      <w:r w:rsidRPr="00FA6AF8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sz w:val="24"/>
          <w:szCs w:val="24"/>
        </w:rPr>
        <w:t>donosi</w:t>
      </w:r>
      <w:proofErr w:type="spellEnd"/>
    </w:p>
    <w:p w:rsidR="004E159D" w:rsidRDefault="004E159D" w:rsidP="004E15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FA6AF8" w:rsidRPr="00FA6AF8" w:rsidRDefault="00FA6AF8" w:rsidP="004E15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FA6AF8" w:rsidP="00FA6AF8">
      <w:pPr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E159D" w:rsidRPr="00FA6AF8">
        <w:rPr>
          <w:rFonts w:ascii="Times New Roman" w:hAnsi="Times New Roman" w:cs="Times New Roman"/>
          <w:b/>
          <w:w w:val="90"/>
          <w:sz w:val="24"/>
          <w:szCs w:val="24"/>
        </w:rPr>
        <w:t>PROCEDURU BLAGAJNIČKOG POSLOVANJA U ŠKOLI</w:t>
      </w:r>
    </w:p>
    <w:p w:rsidR="004E159D" w:rsidRPr="00FA6AF8" w:rsidRDefault="004E159D" w:rsidP="004E159D">
      <w:pPr>
        <w:spacing w:before="196"/>
        <w:ind w:left="184" w:right="210"/>
        <w:jc w:val="center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w w:val="90"/>
          <w:sz w:val="24"/>
          <w:szCs w:val="24"/>
        </w:rPr>
        <w:t>OPĆE ODREDBE</w:t>
      </w:r>
    </w:p>
    <w:p w:rsidR="004E159D" w:rsidRPr="00FA6AF8" w:rsidRDefault="004E159D" w:rsidP="004E159D">
      <w:pPr>
        <w:spacing w:before="195"/>
        <w:ind w:left="174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E159D" w:rsidRPr="00FA6AF8" w:rsidRDefault="004E159D" w:rsidP="004E159D">
      <w:pPr>
        <w:spacing w:before="196" w:line="252" w:lineRule="auto"/>
        <w:ind w:left="104" w:right="1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Ovom</w:t>
      </w:r>
      <w:proofErr w:type="spellEnd"/>
      <w:r w:rsidRPr="00FA6AF8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Procedurom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uređuje</w:t>
      </w:r>
      <w:proofErr w:type="spellEnd"/>
      <w:r w:rsidRPr="00FA6AF8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maksimum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organizacija</w:t>
      </w:r>
      <w:proofErr w:type="spellEnd"/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blagajničkog</w:t>
      </w:r>
      <w:proofErr w:type="spellEnd"/>
      <w:r w:rsidRPr="00FA6AF8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poslovanja</w:t>
      </w:r>
      <w:proofErr w:type="spellEnd"/>
      <w:r w:rsidRPr="00FA6AF8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Osnovne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škole</w:t>
      </w:r>
      <w:proofErr w:type="spellEnd"/>
      <w:r w:rsidR="00C719A0">
        <w:rPr>
          <w:rFonts w:ascii="Times New Roman" w:hAnsi="Times New Roman" w:cs="Times New Roman"/>
          <w:w w:val="95"/>
          <w:sz w:val="24"/>
          <w:szCs w:val="24"/>
        </w:rPr>
        <w:t xml:space="preserve"> “Prof. </w:t>
      </w:r>
      <w:proofErr w:type="spellStart"/>
      <w:r w:rsidR="00C719A0">
        <w:rPr>
          <w:rFonts w:ascii="Times New Roman" w:hAnsi="Times New Roman" w:cs="Times New Roman"/>
          <w:w w:val="95"/>
          <w:sz w:val="24"/>
          <w:szCs w:val="24"/>
        </w:rPr>
        <w:t>Blaž</w:t>
      </w:r>
      <w:proofErr w:type="spellEnd"/>
      <w:r w:rsidR="00C719A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C719A0">
        <w:rPr>
          <w:rFonts w:ascii="Times New Roman" w:hAnsi="Times New Roman" w:cs="Times New Roman"/>
          <w:w w:val="95"/>
          <w:sz w:val="24"/>
          <w:szCs w:val="24"/>
        </w:rPr>
        <w:t>Mađer</w:t>
      </w:r>
      <w:proofErr w:type="spellEnd"/>
      <w:r w:rsidR="00C719A0">
        <w:rPr>
          <w:rFonts w:ascii="Times New Roman" w:hAnsi="Times New Roman" w:cs="Times New Roman"/>
          <w:w w:val="95"/>
          <w:sz w:val="24"/>
          <w:szCs w:val="24"/>
        </w:rPr>
        <w:t xml:space="preserve">” </w:t>
      </w:r>
      <w:proofErr w:type="spellStart"/>
      <w:r w:rsidR="00C719A0">
        <w:rPr>
          <w:rFonts w:ascii="Times New Roman" w:hAnsi="Times New Roman" w:cs="Times New Roman"/>
          <w:w w:val="95"/>
          <w:sz w:val="24"/>
          <w:szCs w:val="24"/>
        </w:rPr>
        <w:t>Novigrad</w:t>
      </w:r>
      <w:proofErr w:type="spellEnd"/>
      <w:r w:rsidR="00C719A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C719A0">
        <w:rPr>
          <w:rFonts w:ascii="Times New Roman" w:hAnsi="Times New Roman" w:cs="Times New Roman"/>
          <w:w w:val="95"/>
          <w:sz w:val="24"/>
          <w:szCs w:val="24"/>
        </w:rPr>
        <w:t>Podravski</w:t>
      </w:r>
      <w:proofErr w:type="spellEnd"/>
      <w:r w:rsidRPr="00FA6AF8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>(u</w:t>
      </w:r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daljnjem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tekstu</w:t>
      </w:r>
      <w:proofErr w:type="spellEnd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: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Škola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),</w:t>
      </w:r>
      <w:r w:rsidRPr="00FA6AF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poslovne</w:t>
      </w:r>
      <w:proofErr w:type="spellEnd"/>
      <w:r w:rsidRPr="00FA6AF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knjige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dokumentacija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blagajničkom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poslovanju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uredno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pravovremeno</w:t>
      </w:r>
      <w:proofErr w:type="spellEnd"/>
      <w:r w:rsidRPr="00FA6AF8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vođenje</w:t>
      </w:r>
      <w:proofErr w:type="spell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blagajničkog</w:t>
      </w:r>
      <w:proofErr w:type="spellEnd"/>
      <w:r w:rsidRPr="00FA6AF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dnevnika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ostala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FA6A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FA6A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blagajničko</w:t>
      </w:r>
      <w:proofErr w:type="spell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poslovanje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E159D" w:rsidRPr="00FA6AF8" w:rsidRDefault="004E159D" w:rsidP="004E159D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4E159D" w:rsidP="004E159D">
      <w:pPr>
        <w:spacing w:before="45"/>
        <w:ind w:left="173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BLAGAJNIČKI </w:t>
      </w:r>
      <w:r w:rsidR="00B0090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MAKSIMUM</w:t>
      </w:r>
      <w:proofErr w:type="gramEnd"/>
    </w:p>
    <w:p w:rsidR="004E159D" w:rsidRPr="00FA6AF8" w:rsidRDefault="004E159D" w:rsidP="004E159D">
      <w:pPr>
        <w:spacing w:before="196"/>
        <w:ind w:left="174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FA6AF8" w:rsidRDefault="004E159D" w:rsidP="00451A6F">
      <w:pPr>
        <w:ind w:left="104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potrebe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redovnog</w:t>
      </w:r>
      <w:proofErr w:type="spellEnd"/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FA6AF8">
        <w:rPr>
          <w:rFonts w:ascii="Times New Roman" w:hAnsi="Times New Roman" w:cs="Times New Roman"/>
          <w:spacing w:val="-53"/>
          <w:sz w:val="24"/>
          <w:szCs w:val="24"/>
        </w:rPr>
        <w:t xml:space="preserve">    </w:t>
      </w:r>
      <w:proofErr w:type="spellStart"/>
      <w:proofErr w:type="gramStart"/>
      <w:r w:rsidRPr="00FA6AF8">
        <w:rPr>
          <w:rFonts w:ascii="Times New Roman" w:hAnsi="Times New Roman" w:cs="Times New Roman"/>
          <w:spacing w:val="2"/>
          <w:sz w:val="24"/>
          <w:szCs w:val="24"/>
        </w:rPr>
        <w:t>poslovanja</w:t>
      </w:r>
      <w:proofErr w:type="spellEnd"/>
      <w:r w:rsidR="00FA6A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utvrđuje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iznosu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od </w:t>
      </w:r>
      <w:r w:rsidRPr="00FA6AF8">
        <w:rPr>
          <w:rFonts w:ascii="Times New Roman" w:hAnsi="Times New Roman" w:cs="Times New Roman"/>
          <w:sz w:val="24"/>
          <w:szCs w:val="24"/>
        </w:rPr>
        <w:t xml:space="preserve">5.000,00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kuna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B56760" w:rsidRDefault="00B56760" w:rsidP="00451A6F">
      <w:pPr>
        <w:ind w:left="104"/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4E159D" w:rsidP="00451A6F">
      <w:pPr>
        <w:ind w:left="104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smislu</w:t>
      </w:r>
      <w:proofErr w:type="spellEnd"/>
      <w:r w:rsidRPr="00FA6AF8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stavka</w:t>
      </w:r>
      <w:proofErr w:type="spellEnd"/>
      <w:r w:rsidRPr="00FA6AF8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1.</w:t>
      </w:r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w w:val="95"/>
          <w:sz w:val="24"/>
          <w:szCs w:val="24"/>
        </w:rPr>
        <w:t>ovog</w:t>
      </w:r>
      <w:proofErr w:type="spellEnd"/>
      <w:proofErr w:type="gramEnd"/>
      <w:r w:rsidRPr="00FA6AF8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članka</w:t>
      </w:r>
      <w:proofErr w:type="spellEnd"/>
      <w:r w:rsidRPr="00FA6AF8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svim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situacijama</w:t>
      </w:r>
      <w:proofErr w:type="spellEnd"/>
      <w:r w:rsidRPr="00FA6AF8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kojima</w:t>
      </w:r>
      <w:proofErr w:type="spellEnd"/>
      <w:r w:rsidRPr="00FA6AF8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je</w:t>
      </w:r>
      <w:r w:rsidR="00B0090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6"/>
          <w:w w:val="95"/>
          <w:sz w:val="24"/>
          <w:szCs w:val="24"/>
        </w:rPr>
        <w:t>to</w:t>
      </w:r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="00B00902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propisano</w:t>
      </w:r>
      <w:proofErr w:type="spellEnd"/>
      <w:r w:rsidRPr="00FA6AF8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moguće</w:t>
      </w:r>
      <w:proofErr w:type="spellEnd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,</w:t>
      </w:r>
      <w:r w:rsidR="00B00902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preporučuje</w:t>
      </w:r>
      <w:proofErr w:type="spellEnd"/>
      <w:r w:rsidRPr="00FA6AF8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bezgotovinsko</w:t>
      </w:r>
      <w:proofErr w:type="spellEnd"/>
      <w:r w:rsidRPr="00FA6AF8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poslovanje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FA6AF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 w:rsidRPr="00FA6AF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otvorenog</w:t>
      </w:r>
      <w:proofErr w:type="spellEnd"/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poslovnoj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banci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FA6A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gotovinska</w:t>
      </w:r>
      <w:proofErr w:type="spellEnd"/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FA6AF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2"/>
          <w:sz w:val="24"/>
          <w:szCs w:val="24"/>
        </w:rPr>
        <w:t>koriste</w:t>
      </w:r>
      <w:proofErr w:type="spellEnd"/>
      <w:r w:rsidRPr="00FA6A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7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4"/>
          <w:sz w:val="24"/>
          <w:szCs w:val="24"/>
        </w:rPr>
        <w:t xml:space="preserve">to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uobičajenim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ako</w:t>
      </w:r>
      <w:proofErr w:type="spellEnd"/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tim</w:t>
      </w:r>
      <w:proofErr w:type="spellEnd"/>
      <w:r w:rsidRPr="00FA6AF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ukaže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posebna</w:t>
      </w:r>
      <w:proofErr w:type="spellEnd"/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hitnost</w:t>
      </w:r>
      <w:proofErr w:type="spellEnd"/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slično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9C6217" w:rsidRPr="00FA6AF8" w:rsidRDefault="009C6217" w:rsidP="004E159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9C6217">
      <w:pPr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9C6217">
      <w:pPr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B00902" w:rsidP="00B00902">
      <w:pPr>
        <w:spacing w:before="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C6217"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="009C6217" w:rsidRPr="00FA6AF8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9C6217" w:rsidRPr="00FA6AF8" w:rsidRDefault="009C6217" w:rsidP="00451A6F">
      <w:pPr>
        <w:spacing w:before="214" w:line="264" w:lineRule="auto"/>
        <w:ind w:left="215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w w:val="82"/>
          <w:sz w:val="24"/>
          <w:szCs w:val="24"/>
          <w:u w:val="thick" w:color="000066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sredstava</w:t>
      </w:r>
      <w:proofErr w:type="spellEnd"/>
      <w:r w:rsidR="00451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5.000,00</w:t>
      </w:r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blagajničkog</w:t>
      </w:r>
      <w:proofErr w:type="spellEnd"/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maksimuma</w:t>
      </w:r>
      <w:proofErr w:type="spellEnd"/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koji</w:t>
      </w:r>
      <w:proofErr w:type="spellEnd"/>
      <w:r w:rsidR="00451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dana</w:t>
      </w:r>
      <w:r w:rsidRPr="00FA6AF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treba</w:t>
      </w:r>
      <w:proofErr w:type="spellEnd"/>
      <w:r w:rsidRPr="00FA6A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položiti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FA6A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FA6A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dan.</w:t>
      </w:r>
      <w:proofErr w:type="spellEnd"/>
    </w:p>
    <w:p w:rsidR="009C6217" w:rsidRPr="00FA6AF8" w:rsidRDefault="009C6217" w:rsidP="009C621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9C6217" w:rsidRDefault="009C6217" w:rsidP="009C621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451A6F" w:rsidRPr="00FA6AF8" w:rsidRDefault="00451A6F" w:rsidP="009C621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9C6217" w:rsidRDefault="00451A6F" w:rsidP="00451A6F">
      <w:pPr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                     </w:t>
      </w:r>
      <w:r w:rsidR="009C6217" w:rsidRPr="00FA6AF8">
        <w:rPr>
          <w:rFonts w:ascii="Times New Roman" w:hAnsi="Times New Roman" w:cs="Times New Roman"/>
          <w:w w:val="95"/>
          <w:sz w:val="24"/>
          <w:szCs w:val="24"/>
        </w:rPr>
        <w:t>EVIDENCIJE O BLAGAJNIČKOM POSLOVANJU</w:t>
      </w:r>
    </w:p>
    <w:p w:rsidR="00451A6F" w:rsidRDefault="00451A6F" w:rsidP="00451A6F">
      <w:pPr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4.</w:t>
      </w:r>
    </w:p>
    <w:p w:rsidR="00451A6F" w:rsidRPr="00FA6AF8" w:rsidRDefault="00451A6F" w:rsidP="00451A6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Blagajničko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poslovanje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evidetira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pr</w:t>
      </w:r>
      <w:r w:rsidR="00B00902">
        <w:rPr>
          <w:rFonts w:ascii="Times New Roman" w:hAnsi="Times New Roman" w:cs="Times New Roman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w w:val="95"/>
          <w:sz w:val="24"/>
          <w:szCs w:val="24"/>
        </w:rPr>
        <w:t>k</w:t>
      </w:r>
      <w:r w:rsidR="00B00902">
        <w:rPr>
          <w:rFonts w:ascii="Times New Roman" w:hAnsi="Times New Roman" w:cs="Times New Roman"/>
          <w:w w:val="95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blagajničkih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isprava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9C6217" w:rsidRPr="00FA6AF8" w:rsidRDefault="009C6217" w:rsidP="009C6217">
      <w:pPr>
        <w:pStyle w:val="Odlomakpopisa"/>
        <w:numPr>
          <w:ilvl w:val="0"/>
          <w:numId w:val="2"/>
        </w:numPr>
        <w:tabs>
          <w:tab w:val="left" w:pos="407"/>
        </w:tabs>
        <w:spacing w:line="344" w:lineRule="exact"/>
        <w:ind w:hanging="588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lastRenderedPageBreak/>
        <w:t>blagajničke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uplatnice</w:t>
      </w:r>
      <w:proofErr w:type="spellEnd"/>
    </w:p>
    <w:p w:rsidR="009C6217" w:rsidRPr="00FA6AF8" w:rsidRDefault="009C6217" w:rsidP="009C6217">
      <w:pPr>
        <w:pStyle w:val="Odlomakpopisa"/>
        <w:numPr>
          <w:ilvl w:val="0"/>
          <w:numId w:val="2"/>
        </w:numPr>
        <w:tabs>
          <w:tab w:val="left" w:pos="407"/>
        </w:tabs>
        <w:spacing w:before="214"/>
        <w:ind w:hanging="588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pacing w:val="-1"/>
          <w:w w:val="95"/>
          <w:sz w:val="24"/>
          <w:szCs w:val="24"/>
        </w:rPr>
        <w:t>blagajničke</w:t>
      </w:r>
      <w:proofErr w:type="spellEnd"/>
      <w:r w:rsidRPr="00FA6AF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isplatnice</w:t>
      </w:r>
      <w:proofErr w:type="spellEnd"/>
    </w:p>
    <w:p w:rsidR="009C6217" w:rsidRPr="00FA6AF8" w:rsidRDefault="009C6217" w:rsidP="009C6217">
      <w:pPr>
        <w:pStyle w:val="Odlomakpopisa"/>
        <w:numPr>
          <w:ilvl w:val="0"/>
          <w:numId w:val="2"/>
        </w:numPr>
        <w:tabs>
          <w:tab w:val="left" w:pos="407"/>
        </w:tabs>
        <w:spacing w:before="230"/>
        <w:ind w:hanging="5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blagajničkog</w:t>
      </w:r>
      <w:proofErr w:type="spellEnd"/>
      <w:proofErr w:type="gramEnd"/>
      <w:r w:rsidRPr="00FA6A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izvještaja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9C6217" w:rsidRPr="00FA6AF8" w:rsidRDefault="009C6217" w:rsidP="009C6217">
      <w:pPr>
        <w:spacing w:before="214" w:line="264" w:lineRule="auto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pojedinačnu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uplatu</w:t>
      </w:r>
      <w:proofErr w:type="spellEnd"/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A6AF8">
        <w:rPr>
          <w:rFonts w:ascii="Times New Roman" w:hAnsi="Times New Roman" w:cs="Times New Roman"/>
          <w:spacing w:val="-4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blagajne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0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spacing w:val="-46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zasebna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numerirana</w:t>
      </w:r>
      <w:proofErr w:type="spellEnd"/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uplatnica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451A6F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isplatnica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koju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potpisuju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uplatitelj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isplatitelj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9C6217" w:rsidRPr="00FA6AF8" w:rsidRDefault="009C6217" w:rsidP="009C6217">
      <w:pPr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4E159D" w:rsidP="004E15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4E159D" w:rsidP="004E159D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4E159D" w:rsidRPr="00FA6AF8" w:rsidRDefault="00451A6F" w:rsidP="00451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4E159D"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="004E159D" w:rsidRPr="00FA6AF8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4E159D" w:rsidRPr="00FA6AF8" w:rsidRDefault="004E159D" w:rsidP="004E159D">
      <w:pPr>
        <w:spacing w:before="214" w:line="259" w:lineRule="auto"/>
        <w:ind w:left="287" w:right="1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Blagajničko</w:t>
      </w:r>
      <w:proofErr w:type="spellEnd"/>
      <w:r w:rsidRPr="00FA6AF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Pr="00FA6A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evidentira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elektronski</w:t>
      </w:r>
      <w:proofErr w:type="spellEnd"/>
      <w:r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ručno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FA6AF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vođenja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blagajničkog</w:t>
      </w:r>
      <w:proofErr w:type="spellEnd"/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FA6A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elektronski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blagajničke</w:t>
      </w:r>
      <w:proofErr w:type="spellEnd"/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FA6A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zadovoljavajuću</w:t>
      </w:r>
      <w:proofErr w:type="spellEnd"/>
      <w:r w:rsidRPr="00FA6AF8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FA6AF8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uplaćeni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isplaćeni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iznos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datum</w:t>
      </w:r>
      <w:r w:rsidRPr="00FA6AF8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izdavanja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kratak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transakcije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potpisi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ovlaštenih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uplatitelja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isplatitelja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likvidatora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pečat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izdavatelja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isprave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:rsidR="004E159D" w:rsidRPr="00FA6AF8" w:rsidRDefault="004E159D" w:rsidP="004E159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4E159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4E159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B56760" w:rsidRDefault="009C6217" w:rsidP="009C6217">
      <w:pPr>
        <w:spacing w:before="17"/>
        <w:ind w:left="356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6760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56760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B56760" w:rsidRDefault="009C6217" w:rsidP="00B56760">
      <w:pPr>
        <w:spacing w:before="120"/>
        <w:ind w:left="287"/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potrebe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naplate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Glavnu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blagajnu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voditi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pomoćne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evidencije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takvim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slučajevima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svaku</w:t>
      </w:r>
      <w:proofErr w:type="spellEnd"/>
      <w:r w:rsidR="00451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1A6F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p</w:t>
      </w:r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ojedinačnu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5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4"/>
          <w:w w:val="95"/>
          <w:sz w:val="24"/>
          <w:szCs w:val="24"/>
        </w:rPr>
        <w:t>uplatu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5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novca</w:t>
      </w:r>
      <w:proofErr w:type="spellEnd"/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izdaje</w:t>
      </w:r>
      <w:proofErr w:type="spellEnd"/>
      <w:r w:rsidR="00451A6F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se</w:t>
      </w:r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zasebna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numerirana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pomoćna</w:t>
      </w:r>
      <w:proofErr w:type="spellEnd"/>
      <w:r w:rsidR="00451A6F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5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uplatnica</w:t>
      </w:r>
      <w:proofErr w:type="spellEnd"/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-3"/>
          <w:w w:val="95"/>
          <w:sz w:val="24"/>
          <w:szCs w:val="24"/>
        </w:rPr>
        <w:t>koju</w:t>
      </w:r>
      <w:proofErr w:type="spellEnd"/>
      <w:r w:rsidR="00451A6F">
        <w:rPr>
          <w:rFonts w:ascii="Times New Roman" w:hAnsi="Times New Roman" w:cs="Times New Roman"/>
          <w:color w:val="000000" w:themeColor="text1"/>
          <w:spacing w:val="-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potpisuju</w:t>
      </w:r>
      <w:proofErr w:type="spellEnd"/>
      <w:r w:rsidR="00451A6F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5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blagajnik</w:t>
      </w:r>
      <w:proofErr w:type="spellEnd"/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</w:t>
      </w:r>
      <w:r w:rsidR="00451A6F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uplatitelj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.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Gotovina</w:t>
      </w:r>
      <w:proofErr w:type="spellEnd"/>
      <w:r w:rsidR="00451A6F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prikupljena</w:t>
      </w:r>
      <w:proofErr w:type="spellEnd"/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u</w:t>
      </w:r>
      <w:r w:rsidR="00451A6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pomoćnoj</w:t>
      </w:r>
      <w:proofErr w:type="spellEnd"/>
      <w:r w:rsidR="00B56760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blagajni</w:t>
      </w:r>
      <w:proofErr w:type="spellEnd"/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uplaćuje</w:t>
      </w:r>
      <w:proofErr w:type="spellEnd"/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se</w:t>
      </w:r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u</w:t>
      </w:r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3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blagajnu</w:t>
      </w:r>
      <w:proofErr w:type="spellEnd"/>
      <w:r w:rsidR="00B56760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Škole</w:t>
      </w:r>
      <w:proofErr w:type="spellEnd"/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temeljem</w:t>
      </w:r>
      <w:proofErr w:type="spellEnd"/>
      <w:r w:rsidR="00B56760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4"/>
          <w:w w:val="95"/>
          <w:sz w:val="24"/>
          <w:szCs w:val="24"/>
        </w:rPr>
        <w:t>uplatnice</w:t>
      </w:r>
      <w:proofErr w:type="spellEnd"/>
      <w:r w:rsidR="00B56760">
        <w:rPr>
          <w:rFonts w:ascii="Times New Roman" w:hAnsi="Times New Roman" w:cs="Times New Roman"/>
          <w:color w:val="000000" w:themeColor="text1"/>
          <w:spacing w:val="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iz</w:t>
      </w:r>
      <w:proofErr w:type="spellEnd"/>
      <w:r w:rsidR="00B56760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w w:val="95"/>
          <w:sz w:val="24"/>
          <w:szCs w:val="24"/>
        </w:rPr>
        <w:t>Glavne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4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>.</w:t>
      </w:r>
    </w:p>
    <w:p w:rsidR="00B56760" w:rsidRDefault="009C6217" w:rsidP="00B56760">
      <w:pPr>
        <w:spacing w:before="120"/>
        <w:ind w:left="287"/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</w:pPr>
      <w:r w:rsidRPr="00FA6AF8">
        <w:rPr>
          <w:rFonts w:ascii="Times New Roman" w:hAnsi="Times New Roman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</w:p>
    <w:p w:rsidR="00B56760" w:rsidRDefault="009C6217" w:rsidP="00B56760">
      <w:pPr>
        <w:spacing w:before="120" w:after="120"/>
        <w:ind w:left="397"/>
        <w:contextualSpacing/>
        <w:rPr>
          <w:rFonts w:ascii="Times New Roman" w:hAnsi="Times New Roman" w:cs="Times New Roman"/>
          <w:color w:val="000066"/>
          <w:sz w:val="24"/>
          <w:szCs w:val="24"/>
        </w:rPr>
      </w:pPr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FA6AF8">
        <w:rPr>
          <w:rFonts w:ascii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privitku</w:t>
      </w:r>
      <w:proofErr w:type="spellEnd"/>
      <w:r w:rsidR="00B56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uplatnice</w:t>
      </w:r>
      <w:proofErr w:type="spellEnd"/>
      <w:proofErr w:type="gramEnd"/>
      <w:r w:rsidR="00B5676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Glavne</w:t>
      </w:r>
      <w:proofErr w:type="spellEnd"/>
      <w:r w:rsidR="00B5676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blagajne</w:t>
      </w:r>
      <w:proofErr w:type="spellEnd"/>
      <w:r w:rsidR="00B56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moraju</w:t>
      </w:r>
      <w:proofErr w:type="spellEnd"/>
      <w:r w:rsidR="00B56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B56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nalaziti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="00B56760">
        <w:rPr>
          <w:rFonts w:ascii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r w:rsidR="00B56760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pomoćne</w:t>
      </w:r>
      <w:proofErr w:type="spellEnd"/>
      <w:r w:rsidRPr="00FA6AF8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r w:rsidR="00B56760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color w:val="000000" w:themeColor="text1"/>
          <w:sz w:val="24"/>
          <w:szCs w:val="24"/>
        </w:rPr>
        <w:t>uplatnice</w:t>
      </w:r>
      <w:proofErr w:type="spellEnd"/>
      <w:r w:rsidRPr="00FA6AF8">
        <w:rPr>
          <w:rFonts w:ascii="Times New Roman" w:hAnsi="Times New Roman" w:cs="Times New Roman"/>
          <w:color w:val="000066"/>
          <w:sz w:val="24"/>
          <w:szCs w:val="24"/>
        </w:rPr>
        <w:t>.</w:t>
      </w:r>
    </w:p>
    <w:p w:rsidR="00B56760" w:rsidRPr="00B56760" w:rsidRDefault="00B56760" w:rsidP="00B56760">
      <w:pPr>
        <w:spacing w:before="120" w:after="120"/>
        <w:ind w:left="397"/>
        <w:contextualSpacing/>
        <w:rPr>
          <w:rFonts w:ascii="Times New Roman" w:hAnsi="Times New Roman" w:cs="Times New Roman"/>
          <w:color w:val="000066"/>
          <w:sz w:val="24"/>
          <w:szCs w:val="24"/>
        </w:rPr>
      </w:pPr>
    </w:p>
    <w:p w:rsidR="009C6217" w:rsidRDefault="009C6217" w:rsidP="00B56760">
      <w:pPr>
        <w:spacing w:before="120" w:after="120"/>
        <w:ind w:left="397"/>
        <w:contextualSpacing/>
        <w:rPr>
          <w:rFonts w:ascii="Times New Roman" w:hAnsi="Times New Roman" w:cs="Times New Roman"/>
          <w:color w:val="000066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pomoćne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uplatnice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zbrojene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privitku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ispis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kalkulatora</w:t>
      </w:r>
      <w:proofErr w:type="spellEnd"/>
      <w:r w:rsidRPr="00FA6AF8">
        <w:rPr>
          <w:rFonts w:ascii="Times New Roman" w:hAnsi="Times New Roman" w:cs="Times New Roman"/>
          <w:color w:val="000066"/>
          <w:sz w:val="24"/>
          <w:szCs w:val="24"/>
        </w:rPr>
        <w:t>.</w:t>
      </w:r>
    </w:p>
    <w:p w:rsidR="00B56760" w:rsidRDefault="00B56760" w:rsidP="00B56760">
      <w:pPr>
        <w:spacing w:before="120"/>
        <w:ind w:left="287"/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56760">
      <w:pPr>
        <w:spacing w:before="120"/>
        <w:ind w:left="287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B56760" w:rsidP="00B56760">
      <w:pPr>
        <w:spacing w:befor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6217" w:rsidRPr="00FA6AF8">
        <w:rPr>
          <w:rFonts w:ascii="Times New Roman" w:hAnsi="Times New Roman" w:cs="Times New Roman"/>
          <w:sz w:val="24"/>
          <w:szCs w:val="24"/>
        </w:rPr>
        <w:t>ODGOVORNOST ZA BLAGAJNIČKO POSLOVANJE</w:t>
      </w:r>
    </w:p>
    <w:p w:rsidR="009C6217" w:rsidRPr="00FA6AF8" w:rsidRDefault="009C6217" w:rsidP="009C6217">
      <w:pPr>
        <w:spacing w:before="155"/>
        <w:ind w:left="369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9C6217" w:rsidRPr="00FA6AF8" w:rsidRDefault="009C6217" w:rsidP="009C6217">
      <w:pPr>
        <w:spacing w:before="179" w:line="232" w:lineRule="auto"/>
        <w:ind w:left="287" w:right="328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Gotovinska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novčana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sredstva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drže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sefu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kojim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rukuje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Ključ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AF8">
        <w:rPr>
          <w:rFonts w:ascii="Times New Roman" w:hAnsi="Times New Roman" w:cs="Times New Roman"/>
          <w:spacing w:val="3"/>
          <w:sz w:val="24"/>
          <w:szCs w:val="24"/>
        </w:rPr>
        <w:t>od</w:t>
      </w:r>
      <w:proofErr w:type="gram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5"/>
          <w:sz w:val="24"/>
          <w:szCs w:val="24"/>
        </w:rPr>
        <w:t>može</w:t>
      </w:r>
      <w:proofErr w:type="spellEnd"/>
      <w:r w:rsidRPr="00FA6A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5"/>
          <w:sz w:val="24"/>
          <w:szCs w:val="24"/>
        </w:rPr>
        <w:t>imati</w:t>
      </w:r>
      <w:proofErr w:type="spellEnd"/>
      <w:r w:rsidRPr="00FA6A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samo</w:t>
      </w:r>
      <w:proofErr w:type="spellEnd"/>
      <w:r w:rsidRPr="00FA6AF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napuštanja</w:t>
      </w:r>
      <w:proofErr w:type="spellEnd"/>
      <w:r w:rsidRPr="00FA6A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FA6AF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mjesta</w:t>
      </w:r>
      <w:proofErr w:type="spellEnd"/>
      <w:r w:rsidRPr="00FA6A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3"/>
          <w:sz w:val="24"/>
          <w:szCs w:val="24"/>
        </w:rPr>
        <w:t>je</w:t>
      </w:r>
      <w:r w:rsidRPr="00FA6A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FA6A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zaključati</w:t>
      </w:r>
      <w:proofErr w:type="spellEnd"/>
      <w:r w:rsidRPr="00FA6AF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sef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C6217" w:rsidRPr="00FA6AF8" w:rsidRDefault="009C6217" w:rsidP="00B56760">
      <w:pPr>
        <w:spacing w:before="181" w:line="232" w:lineRule="auto"/>
        <w:ind w:left="287"/>
        <w:rPr>
          <w:rFonts w:ascii="Times New Roman" w:hAnsi="Times New Roman" w:cs="Times New Roman"/>
          <w:sz w:val="24"/>
          <w:szCs w:val="24"/>
        </w:rPr>
        <w:sectPr w:rsidR="009C6217" w:rsidRPr="00FA6AF8" w:rsidSect="00FA6AF8">
          <w:type w:val="nextPage"/>
          <w:pgSz w:w="10800" w:h="15600"/>
          <w:pgMar w:top="1440" w:right="1080" w:bottom="1440" w:left="1080" w:header="0" w:footer="0" w:gutter="0"/>
          <w:cols w:space="720"/>
        </w:sect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službenog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primopredaja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ključa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osob</w:t>
      </w:r>
      <w:r w:rsidR="00B56760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B5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6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5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6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B5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60">
        <w:rPr>
          <w:rFonts w:ascii="Times New Roman" w:hAnsi="Times New Roman" w:cs="Times New Roman"/>
          <w:sz w:val="24"/>
          <w:szCs w:val="24"/>
        </w:rPr>
        <w:t>mijenjati</w:t>
      </w:r>
      <w:proofErr w:type="spellEnd"/>
      <w:r w:rsidR="00B5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60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="00B56760">
        <w:rPr>
          <w:rFonts w:ascii="Times New Roman" w:hAnsi="Times New Roman" w:cs="Times New Roman"/>
          <w:sz w:val="24"/>
          <w:szCs w:val="24"/>
        </w:rPr>
        <w:t>.</w:t>
      </w:r>
    </w:p>
    <w:p w:rsidR="004E159D" w:rsidRPr="00FA6AF8" w:rsidRDefault="004E159D" w:rsidP="00B56760">
      <w:pPr>
        <w:spacing w:before="172"/>
        <w:ind w:left="2832" w:right="21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lastRenderedPageBreak/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4E159D" w:rsidRPr="00FA6AF8" w:rsidRDefault="004E159D" w:rsidP="004E159D">
      <w:pPr>
        <w:spacing w:before="171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4E159D" w:rsidRPr="00FA6AF8" w:rsidRDefault="004E159D" w:rsidP="004E159D">
      <w:pPr>
        <w:spacing w:before="155" w:line="244" w:lineRule="auto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polagati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novac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količini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primljenog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izdanog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4E159D" w:rsidRPr="00FA6AF8" w:rsidRDefault="004E159D" w:rsidP="004E159D">
      <w:pPr>
        <w:spacing w:before="147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Polaganje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4E159D" w:rsidRPr="00FA6AF8" w:rsidRDefault="004E159D" w:rsidP="004E159D">
      <w:pPr>
        <w:spacing w:before="5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dostavljač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4E159D" w:rsidRPr="00FA6AF8" w:rsidRDefault="004E159D" w:rsidP="009C6217">
      <w:pPr>
        <w:spacing w:before="159" w:line="237" w:lineRule="auto"/>
        <w:ind w:left="287"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Zaprimljenu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kontrolira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suštinski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brojanjem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potvrđuje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točnost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uplaćene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uplatnicu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priloženoj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potpisom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uplatitelja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isplatnicu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priloženom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potpisom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primatelja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6AF8">
        <w:rPr>
          <w:rFonts w:ascii="Times New Roman" w:hAnsi="Times New Roman" w:cs="Times New Roman"/>
          <w:sz w:val="24"/>
          <w:szCs w:val="24"/>
        </w:rPr>
        <w:t>os</w:t>
      </w:r>
      <w:r w:rsidR="009C6217" w:rsidRPr="00FA6AF8">
        <w:rPr>
          <w:rFonts w:ascii="Times New Roman" w:hAnsi="Times New Roman" w:cs="Times New Roman"/>
          <w:sz w:val="24"/>
          <w:szCs w:val="24"/>
        </w:rPr>
        <w:t>obe</w:t>
      </w:r>
      <w:proofErr w:type="spellEnd"/>
      <w:proofErr w:type="gramEnd"/>
      <w:r w:rsidR="009C6217"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217" w:rsidRPr="00FA6AF8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9C6217" w:rsidRPr="00FA6AF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C6217" w:rsidRPr="00FA6AF8">
        <w:rPr>
          <w:rFonts w:ascii="Times New Roman" w:hAnsi="Times New Roman" w:cs="Times New Roman"/>
          <w:sz w:val="24"/>
          <w:szCs w:val="24"/>
        </w:rPr>
        <w:t>isplaćena</w:t>
      </w:r>
      <w:proofErr w:type="spellEnd"/>
      <w:r w:rsidR="009C6217"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217" w:rsidRPr="00FA6AF8">
        <w:rPr>
          <w:rFonts w:ascii="Times New Roman" w:hAnsi="Times New Roman" w:cs="Times New Roman"/>
          <w:sz w:val="24"/>
          <w:szCs w:val="24"/>
        </w:rPr>
        <w:t>gotovina</w:t>
      </w:r>
      <w:proofErr w:type="spellEnd"/>
      <w:r w:rsidR="009C6217" w:rsidRPr="00FA6AF8">
        <w:rPr>
          <w:rFonts w:ascii="Times New Roman" w:hAnsi="Times New Roman" w:cs="Times New Roman"/>
          <w:sz w:val="24"/>
          <w:szCs w:val="24"/>
        </w:rPr>
        <w:t>.</w:t>
      </w:r>
    </w:p>
    <w:p w:rsidR="009C6217" w:rsidRPr="00FA6AF8" w:rsidRDefault="009C6217" w:rsidP="009C6217">
      <w:pPr>
        <w:spacing w:before="159" w:line="237" w:lineRule="auto"/>
        <w:ind w:left="287" w:right="116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9C6217">
      <w:pPr>
        <w:spacing w:before="159" w:line="237" w:lineRule="auto"/>
        <w:ind w:left="287" w:right="116"/>
        <w:jc w:val="both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9C6217">
      <w:pPr>
        <w:spacing w:before="46"/>
        <w:ind w:left="260" w:right="210"/>
        <w:jc w:val="center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w w:val="95"/>
          <w:sz w:val="24"/>
          <w:szCs w:val="24"/>
        </w:rPr>
        <w:t>UPLATE I ISPLATE U BLAGAJNI</w:t>
      </w:r>
    </w:p>
    <w:p w:rsidR="009C6217" w:rsidRPr="00FA6AF8" w:rsidRDefault="009C6217" w:rsidP="009C6217">
      <w:pPr>
        <w:spacing w:before="214"/>
        <w:ind w:left="270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9C6217" w:rsidRPr="00FA6AF8" w:rsidRDefault="009C6217" w:rsidP="009C621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9C6217" w:rsidRPr="00FA6AF8" w:rsidRDefault="009C6217" w:rsidP="00B56760">
      <w:pPr>
        <w:spacing w:before="46"/>
        <w:ind w:left="392"/>
        <w:contextualSpacing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evidentiraju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:</w:t>
      </w:r>
    </w:p>
    <w:p w:rsidR="009C6217" w:rsidRPr="00FA6AF8" w:rsidRDefault="009C6217" w:rsidP="00B56760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14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kazališne</w:t>
      </w:r>
      <w:proofErr w:type="spellEnd"/>
      <w:r w:rsidRPr="00FA6AF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predstave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B009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00902">
        <w:rPr>
          <w:rFonts w:ascii="Times New Roman" w:hAnsi="Times New Roman" w:cs="Times New Roman"/>
          <w:spacing w:val="-4"/>
          <w:sz w:val="24"/>
          <w:szCs w:val="24"/>
        </w:rPr>
        <w:t>škola</w:t>
      </w:r>
      <w:proofErr w:type="spellEnd"/>
      <w:r w:rsidR="00B009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00902">
        <w:rPr>
          <w:rFonts w:ascii="Times New Roman" w:hAnsi="Times New Roman" w:cs="Times New Roman"/>
          <w:spacing w:val="-4"/>
          <w:sz w:val="24"/>
          <w:szCs w:val="24"/>
        </w:rPr>
        <w:t>plivanja</w:t>
      </w:r>
      <w:proofErr w:type="spellEnd"/>
      <w:r w:rsidR="00B0090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terenska</w:t>
      </w:r>
      <w:proofErr w:type="spellEnd"/>
      <w:r w:rsidRPr="00FA6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nastava</w:t>
      </w:r>
      <w:proofErr w:type="spellEnd"/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slično</w:t>
      </w:r>
      <w:proofErr w:type="spellEnd"/>
    </w:p>
    <w:p w:rsidR="00B56760" w:rsidRPr="006E1B74" w:rsidRDefault="009C6217" w:rsidP="00B56760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30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podignuta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poslovnog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719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="00C719A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FA6AF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npr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kupnju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namirnica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od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OPG-a)</w:t>
      </w:r>
    </w:p>
    <w:p w:rsidR="006E1B74" w:rsidRPr="00FA6AF8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14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FA6AF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učenika</w:t>
      </w:r>
      <w:proofErr w:type="spellEnd"/>
    </w:p>
    <w:p w:rsidR="006E1B74" w:rsidRPr="00FA6AF8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30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fotografiranje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školske</w:t>
      </w:r>
      <w:proofErr w:type="spellEnd"/>
      <w:r w:rsidRPr="00FA6AF8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6E1B74" w:rsidRPr="00B00902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29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00902">
        <w:rPr>
          <w:rFonts w:ascii="Times New Roman" w:hAnsi="Times New Roman" w:cs="Times New Roman"/>
          <w:spacing w:val="-3"/>
          <w:sz w:val="24"/>
          <w:szCs w:val="24"/>
        </w:rPr>
        <w:t>uplate</w:t>
      </w:r>
      <w:proofErr w:type="spellEnd"/>
      <w:r w:rsidRPr="00B00902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Pr="00B00902">
        <w:rPr>
          <w:rFonts w:ascii="Times New Roman" w:hAnsi="Times New Roman" w:cs="Times New Roman"/>
          <w:spacing w:val="-3"/>
          <w:sz w:val="24"/>
          <w:szCs w:val="24"/>
        </w:rPr>
        <w:t>Učeničke</w:t>
      </w:r>
      <w:proofErr w:type="spellEnd"/>
      <w:r w:rsidRPr="00B009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00902">
        <w:rPr>
          <w:rFonts w:ascii="Times New Roman" w:hAnsi="Times New Roman" w:cs="Times New Roman"/>
          <w:spacing w:val="-3"/>
          <w:sz w:val="24"/>
          <w:szCs w:val="24"/>
        </w:rPr>
        <w:t>zadruge</w:t>
      </w:r>
      <w:proofErr w:type="spellEnd"/>
    </w:p>
    <w:p w:rsidR="006E1B74" w:rsidRPr="00B00902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29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FA6A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gotovini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koje</w:t>
      </w:r>
      <w:proofErr w:type="spellEnd"/>
      <w:r w:rsidRPr="00FA6A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eventualno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nastale</w:t>
      </w:r>
      <w:proofErr w:type="spellEnd"/>
      <w:r w:rsidRPr="00FA6A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A6AF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rezultat</w:t>
      </w:r>
      <w:proofErr w:type="spellEnd"/>
      <w:r w:rsidRPr="00FA6A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redovnog</w:t>
      </w:r>
      <w:proofErr w:type="spellEnd"/>
      <w:r w:rsidRPr="00FA6A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poslovanja</w:t>
      </w:r>
      <w:proofErr w:type="spellEnd"/>
    </w:p>
    <w:p w:rsidR="00B00902" w:rsidRPr="00FA6AF8" w:rsidRDefault="00B00902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29"/>
        <w:ind w:hanging="450"/>
        <w:contextualSpacing/>
        <w:rPr>
          <w:rFonts w:ascii="Times New Roman" w:hAnsi="Times New Roman" w:cs="Times New Roman"/>
          <w:sz w:val="24"/>
          <w:szCs w:val="24"/>
        </w:rPr>
      </w:pPr>
    </w:p>
    <w:p w:rsidR="006E1B74" w:rsidRPr="00FA6AF8" w:rsidRDefault="006E1B74" w:rsidP="006E1B74">
      <w:pPr>
        <w:spacing w:before="215"/>
        <w:ind w:left="257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6E1B74" w:rsidRPr="00FA6AF8" w:rsidRDefault="006E1B74" w:rsidP="006E1B74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:rsidR="006E1B74" w:rsidRPr="00FA6AF8" w:rsidRDefault="006E1B74" w:rsidP="006E1B74">
      <w:pPr>
        <w:spacing w:before="46"/>
        <w:ind w:left="39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evidentiraju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:</w:t>
      </w:r>
    </w:p>
    <w:p w:rsidR="006E1B74" w:rsidRPr="00FA6AF8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14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sredstva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materijalne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troškove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obvezno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prilaganje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"/>
          <w:sz w:val="24"/>
          <w:szCs w:val="24"/>
        </w:rPr>
        <w:t>R1</w:t>
      </w:r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</w:p>
    <w:p w:rsidR="006E1B74" w:rsidRPr="00FA6AF8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30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polog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novčanih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sredstava</w:t>
      </w:r>
      <w:proofErr w:type="spell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:rsidR="006E1B74" w:rsidRDefault="006E1B74" w:rsidP="006E1B74">
      <w:pPr>
        <w:pStyle w:val="Odlomakpopisa"/>
        <w:numPr>
          <w:ilvl w:val="0"/>
          <w:numId w:val="1"/>
        </w:numPr>
        <w:tabs>
          <w:tab w:val="left" w:pos="842"/>
          <w:tab w:val="left" w:pos="843"/>
        </w:tabs>
        <w:spacing w:before="230"/>
        <w:ind w:hanging="4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kupnje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OPG-a</w:t>
      </w:r>
    </w:p>
    <w:p w:rsidR="006E1B74" w:rsidRDefault="006E1B74" w:rsidP="006E1B74">
      <w:pPr>
        <w:pStyle w:val="Odlomakpopisa"/>
        <w:tabs>
          <w:tab w:val="left" w:pos="842"/>
          <w:tab w:val="left" w:pos="843"/>
        </w:tabs>
        <w:spacing w:before="230"/>
        <w:ind w:left="842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E1B74" w:rsidRDefault="006E1B74" w:rsidP="006E1B74">
      <w:pPr>
        <w:pStyle w:val="Odlomakpopisa"/>
        <w:tabs>
          <w:tab w:val="left" w:pos="842"/>
          <w:tab w:val="left" w:pos="843"/>
        </w:tabs>
        <w:spacing w:before="230"/>
        <w:ind w:left="842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E1B74" w:rsidRDefault="006E1B74" w:rsidP="006E1B74">
      <w:pPr>
        <w:pStyle w:val="Odlomakpopisa"/>
        <w:tabs>
          <w:tab w:val="left" w:pos="842"/>
          <w:tab w:val="left" w:pos="843"/>
        </w:tabs>
        <w:spacing w:before="230"/>
        <w:ind w:left="842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E1B74" w:rsidRPr="006E1B74" w:rsidRDefault="006E1B74" w:rsidP="006E1B74">
      <w:pPr>
        <w:pStyle w:val="Odlomakpopisa"/>
        <w:tabs>
          <w:tab w:val="left" w:pos="842"/>
          <w:tab w:val="left" w:pos="843"/>
        </w:tabs>
        <w:spacing w:before="230"/>
        <w:ind w:left="842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B74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1B74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6E1B74" w:rsidRPr="00FA6AF8" w:rsidRDefault="006E1B74" w:rsidP="006E1B74">
      <w:pPr>
        <w:spacing w:before="196" w:line="252" w:lineRule="auto"/>
        <w:ind w:left="287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školsku</w:t>
      </w:r>
      <w:proofErr w:type="spellEnd"/>
      <w:r w:rsidRPr="00FA6AF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blagajnu</w:t>
      </w:r>
      <w:proofErr w:type="spellEnd"/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polažu</w:t>
      </w:r>
      <w:proofErr w:type="spellEnd"/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3"/>
          <w:sz w:val="24"/>
          <w:szCs w:val="24"/>
        </w:rPr>
        <w:t>na</w:t>
      </w:r>
      <w:proofErr w:type="spellEnd"/>
      <w:proofErr w:type="gramEnd"/>
      <w:r w:rsidRPr="00FA6AF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7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gotovina</w:t>
      </w:r>
      <w:proofErr w:type="spellEnd"/>
      <w:r w:rsidRPr="00FA6AF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podiže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FA6AF8">
        <w:rPr>
          <w:rFonts w:ascii="Times New Roman" w:hAnsi="Times New Roman" w:cs="Times New Roman"/>
          <w:spacing w:val="4"/>
          <w:sz w:val="24"/>
          <w:szCs w:val="24"/>
        </w:rPr>
        <w:t>poslovnog</w:t>
      </w:r>
      <w:proofErr w:type="spellEnd"/>
      <w:r w:rsidR="00B00902">
        <w:rPr>
          <w:rFonts w:ascii="Times New Roman" w:hAnsi="Times New Roman" w:cs="Times New Roman"/>
          <w:spacing w:val="4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6E1B74" w:rsidRPr="00FA6AF8" w:rsidRDefault="006E1B74" w:rsidP="006E1B74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:rsidR="006E1B74" w:rsidRPr="00FA6AF8" w:rsidRDefault="006E1B74" w:rsidP="006E1B74">
      <w:pPr>
        <w:spacing w:before="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6E1B74" w:rsidRPr="00FA6AF8" w:rsidRDefault="006E1B74" w:rsidP="006E1B74">
      <w:pPr>
        <w:spacing w:before="196" w:line="252" w:lineRule="auto"/>
        <w:ind w:left="287" w:right="1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Uplate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učenika</w:t>
      </w:r>
      <w:proofErr w:type="spellEnd"/>
      <w:r w:rsidRPr="00FA6AF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koje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prikuplja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razrednik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okviru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2"/>
          <w:w w:val="95"/>
          <w:sz w:val="24"/>
          <w:szCs w:val="24"/>
        </w:rPr>
        <w:t>svog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tjednog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odnosno</w:t>
      </w:r>
      <w:proofErr w:type="spellEnd"/>
      <w:r w:rsidRPr="00FA6AF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godišnjeg</w:t>
      </w:r>
      <w:proofErr w:type="spellEnd"/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zaduženja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uplaćuju</w:t>
      </w:r>
      <w:proofErr w:type="spellEnd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blagajnu</w:t>
      </w:r>
      <w:proofErr w:type="spellEnd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zajednički</w:t>
      </w:r>
      <w:proofErr w:type="spellEnd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>za</w:t>
      </w:r>
      <w:proofErr w:type="spellEnd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cijeli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razredni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odjel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izdavanjem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blagajničke</w:t>
      </w:r>
      <w:proofErr w:type="spellEnd"/>
      <w:r w:rsidRPr="00FA6AF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uplatnice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na</w:t>
      </w:r>
      <w:proofErr w:type="spellEnd"/>
      <w:proofErr w:type="gram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ukupno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uplaćeni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iznos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Razrednici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vode</w:t>
      </w:r>
      <w:proofErr w:type="spellEnd"/>
      <w:r w:rsidRPr="00FA6AF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evidenciju</w:t>
      </w:r>
      <w:proofErr w:type="spellEnd"/>
      <w:r w:rsidRPr="00FA6AF8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o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uplatama</w:t>
      </w:r>
      <w:proofErr w:type="spellEnd"/>
      <w:r w:rsidR="00B00902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6E1B74" w:rsidRPr="00FA6AF8" w:rsidRDefault="006E1B74" w:rsidP="006E1B74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:rsidR="006E1B74" w:rsidRPr="00FA6AF8" w:rsidRDefault="006E1B74" w:rsidP="006E1B74">
      <w:pPr>
        <w:spacing w:before="44"/>
        <w:ind w:left="358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13.</w:t>
      </w:r>
    </w:p>
    <w:p w:rsidR="006E1B74" w:rsidRPr="00FA6AF8" w:rsidRDefault="006E1B74" w:rsidP="006E1B74">
      <w:pPr>
        <w:spacing w:before="196" w:line="252" w:lineRule="auto"/>
        <w:ind w:left="287"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A6AF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evidentiraju</w:t>
      </w:r>
      <w:proofErr w:type="spellEnd"/>
      <w:r w:rsidRPr="00FA6AF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blagajni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izdanog</w:t>
      </w:r>
      <w:proofErr w:type="spellEnd"/>
      <w:r w:rsidRPr="00FA6A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FA6AF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kojim</w:t>
      </w:r>
      <w:proofErr w:type="spellEnd"/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A6AF8">
        <w:rPr>
          <w:rFonts w:ascii="Times New Roman" w:hAnsi="Times New Roman" w:cs="Times New Roman"/>
          <w:spacing w:val="2"/>
          <w:w w:val="95"/>
          <w:sz w:val="24"/>
          <w:szCs w:val="24"/>
        </w:rPr>
        <w:t>dokazuje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nastali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poslovni</w:t>
      </w:r>
      <w:proofErr w:type="spellEnd"/>
      <w:r w:rsidRPr="00FA6AF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događaj</w:t>
      </w:r>
      <w:proofErr w:type="spellEnd"/>
      <w:r w:rsidRPr="00FA6AF8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račun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nalog</w:t>
      </w:r>
      <w:proofErr w:type="spellEnd"/>
      <w:r w:rsidRPr="00FA6AF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w w:val="95"/>
          <w:sz w:val="24"/>
          <w:szCs w:val="24"/>
        </w:rPr>
        <w:t>ili</w:t>
      </w:r>
      <w:proofErr w:type="spellEnd"/>
      <w:r w:rsidRPr="00FA6AF8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w w:val="95"/>
          <w:sz w:val="24"/>
          <w:szCs w:val="24"/>
        </w:rPr>
        <w:t>relevantan</w:t>
      </w:r>
      <w:proofErr w:type="spellEnd"/>
      <w:r w:rsidRPr="00FA6AF8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dokument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)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kojeg</w:t>
      </w:r>
      <w:proofErr w:type="spellEnd"/>
      <w:r w:rsidRPr="00FA6AF8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w w:val="95"/>
          <w:sz w:val="24"/>
          <w:szCs w:val="24"/>
        </w:rPr>
        <w:t>svojim</w:t>
      </w:r>
      <w:proofErr w:type="spellEnd"/>
      <w:r w:rsidRPr="00FA6AF8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w w:val="95"/>
          <w:sz w:val="24"/>
          <w:szCs w:val="24"/>
        </w:rPr>
        <w:t>potpisom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odobrava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ravnatelj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6E1B74" w:rsidRDefault="006E1B74" w:rsidP="006E1B74">
      <w:pPr>
        <w:spacing w:before="176" w:line="249" w:lineRule="auto"/>
        <w:ind w:left="287" w:right="1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predujmova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50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isplata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7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3"/>
          <w:sz w:val="24"/>
          <w:szCs w:val="24"/>
        </w:rPr>
        <w:t>ne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FA6AF8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koje</w:t>
      </w:r>
      <w:proofErr w:type="spellEnd"/>
      <w:r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izrađuje</w:t>
      </w:r>
      <w:proofErr w:type="spellEnd"/>
      <w:r w:rsidRPr="00FA6AF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a</w:t>
      </w:r>
      <w:r w:rsidRPr="00FA6AF8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svojim</w:t>
      </w:r>
      <w:proofErr w:type="spellEnd"/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potpisom</w:t>
      </w:r>
      <w:proofErr w:type="spellEnd"/>
      <w:r w:rsidRPr="00FA6AF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2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6E1B74" w:rsidRDefault="006E1B74" w:rsidP="006E1B74">
      <w:pPr>
        <w:spacing w:before="176" w:line="249" w:lineRule="auto"/>
        <w:ind w:left="287" w:right="123"/>
        <w:jc w:val="both"/>
        <w:rPr>
          <w:rFonts w:ascii="Times New Roman" w:hAnsi="Times New Roman" w:cs="Times New Roman"/>
          <w:sz w:val="24"/>
          <w:szCs w:val="24"/>
        </w:rPr>
      </w:pPr>
    </w:p>
    <w:p w:rsidR="006E1B74" w:rsidRPr="00FA6AF8" w:rsidRDefault="006E1B74" w:rsidP="006E1B74">
      <w:pPr>
        <w:spacing w:before="184"/>
        <w:ind w:left="358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14.</w:t>
      </w:r>
    </w:p>
    <w:p w:rsidR="006E1B74" w:rsidRPr="00FA6AF8" w:rsidRDefault="006E1B74" w:rsidP="006E1B74">
      <w:pPr>
        <w:spacing w:before="196" w:line="252" w:lineRule="auto"/>
        <w:ind w:left="287" w:right="1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FA6AF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vezi</w:t>
      </w:r>
      <w:proofErr w:type="spellEnd"/>
      <w:r w:rsidRPr="00FA6A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</w:t>
      </w:r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gotovinskom</w:t>
      </w:r>
      <w:proofErr w:type="spellEnd"/>
      <w:r w:rsidRPr="00FA6AF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uplatom</w:t>
      </w:r>
      <w:proofErr w:type="spellEnd"/>
      <w:r w:rsidRPr="00FA6AF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isplatom</w:t>
      </w:r>
      <w:proofErr w:type="spellEnd"/>
      <w:r w:rsidRPr="00FA6AF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"/>
          <w:sz w:val="24"/>
          <w:szCs w:val="24"/>
        </w:rPr>
        <w:t>mora</w:t>
      </w:r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numeriran</w:t>
      </w:r>
      <w:proofErr w:type="spellEnd"/>
      <w:r w:rsidRPr="00FA6A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Pr="00FA6AF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tako</w:t>
      </w:r>
      <w:proofErr w:type="spellEnd"/>
      <w:r w:rsidRPr="00FA6AF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"/>
          <w:sz w:val="24"/>
          <w:szCs w:val="24"/>
        </w:rPr>
        <w:t>da</w:t>
      </w:r>
      <w:r w:rsidRPr="00FA6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isključuje</w:t>
      </w:r>
      <w:proofErr w:type="spellEnd"/>
      <w:r w:rsidRPr="00FA6AF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2"/>
          <w:sz w:val="24"/>
          <w:szCs w:val="24"/>
        </w:rPr>
        <w:t>mogućnost</w:t>
      </w:r>
      <w:proofErr w:type="spellEnd"/>
      <w:r w:rsidRPr="00FA6A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naknadnog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dopisivanja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iznimnim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slučajevima</w:t>
      </w:r>
      <w:proofErr w:type="spellEnd"/>
      <w:r w:rsidRPr="00FA6AF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dozvoljeno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je</w:t>
      </w:r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napraviti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ispravak</w:t>
      </w:r>
      <w:proofErr w:type="spellEnd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krivo</w:t>
      </w:r>
      <w:proofErr w:type="spellEnd"/>
      <w:r w:rsidRPr="00FA6AF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upisanog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podatka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način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>da</w:t>
      </w:r>
      <w:r w:rsidRPr="00FA6AF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8"/>
          <w:w w:val="95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postojećem</w:t>
      </w:r>
      <w:proofErr w:type="spellEnd"/>
      <w:r w:rsidRPr="00FA6AF8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w w:val="95"/>
          <w:sz w:val="24"/>
          <w:szCs w:val="24"/>
        </w:rPr>
        <w:t>dokumentu</w:t>
      </w:r>
      <w:proofErr w:type="spellEnd"/>
      <w:r w:rsidRPr="00FA6AF8">
        <w:rPr>
          <w:rFonts w:ascii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8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krivo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w w:val="95"/>
          <w:sz w:val="24"/>
          <w:szCs w:val="24"/>
        </w:rPr>
        <w:t>upisani</w:t>
      </w:r>
      <w:proofErr w:type="spellEnd"/>
      <w:r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podatak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precrta</w:t>
      </w:r>
      <w:proofErr w:type="spellEnd"/>
      <w:r w:rsidRPr="00FA6AF8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 </w:t>
      </w:r>
      <w:proofErr w:type="spellStart"/>
      <w:proofErr w:type="gramStart"/>
      <w:r w:rsidRPr="00FA6AF8">
        <w:rPr>
          <w:rFonts w:ascii="Times New Roman" w:hAnsi="Times New Roman" w:cs="Times New Roman"/>
          <w:w w:val="95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>upiše</w:t>
      </w:r>
      <w:proofErr w:type="spellEnd"/>
      <w:proofErr w:type="gramEnd"/>
      <w:r w:rsidRPr="00FA6AF8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>ispravan</w:t>
      </w:r>
      <w:proofErr w:type="spellEnd"/>
      <w:r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podatak</w:t>
      </w:r>
      <w:proofErr w:type="spellEnd"/>
      <w:r w:rsidRPr="00FA6AF8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>uz</w:t>
      </w:r>
      <w:proofErr w:type="spellEnd"/>
      <w:r w:rsidRPr="00FA6AF8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w w:val="95"/>
          <w:sz w:val="24"/>
          <w:szCs w:val="24"/>
        </w:rPr>
        <w:t>potpis</w:t>
      </w:r>
      <w:proofErr w:type="spellEnd"/>
      <w:r w:rsidRPr="00FA6AF8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w w:val="95"/>
          <w:sz w:val="24"/>
          <w:szCs w:val="24"/>
        </w:rPr>
        <w:t>osobe</w:t>
      </w:r>
      <w:proofErr w:type="spellEnd"/>
      <w:r w:rsidRPr="00FA6AF8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koja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je</w:t>
      </w:r>
      <w:r w:rsidRPr="00FA6AF8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>napravila</w:t>
      </w:r>
      <w:proofErr w:type="spellEnd"/>
      <w:r w:rsidRPr="00FA6AF8">
        <w:rPr>
          <w:rFonts w:ascii="Times New Roman" w:hAnsi="Times New Roman" w:cs="Times New Roman"/>
          <w:spacing w:val="-4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ispravak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6E1B74" w:rsidRPr="00FA6AF8" w:rsidRDefault="006E1B74" w:rsidP="006E1B74">
      <w:pPr>
        <w:spacing w:before="175"/>
        <w:ind w:left="2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ispostavlja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u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"/>
          <w:sz w:val="24"/>
          <w:szCs w:val="24"/>
        </w:rPr>
        <w:t>tri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primjerka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original 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se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uplatitelju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4"/>
          <w:sz w:val="24"/>
          <w:szCs w:val="24"/>
        </w:rPr>
        <w:t>kopija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 w:rsidRPr="00FA6AF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sz w:val="24"/>
          <w:szCs w:val="24"/>
        </w:rPr>
        <w:t>izvještaj</w:t>
      </w:r>
      <w:proofErr w:type="spellEnd"/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bloku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6E1B74" w:rsidRDefault="006E1B74" w:rsidP="00B00902">
      <w:pPr>
        <w:spacing w:before="195"/>
        <w:ind w:left="28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Blagajnička</w:t>
      </w:r>
      <w:proofErr w:type="spellEnd"/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isplatnica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ispostavlja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dva</w:t>
      </w:r>
      <w:proofErr w:type="spellEnd"/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primjerka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original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blagajničke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isplatnice</w:t>
      </w:r>
      <w:proofErr w:type="spellEnd"/>
      <w:r w:rsidRPr="00FA6AF8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prilaže</w:t>
      </w:r>
      <w:proofErr w:type="spellEnd"/>
      <w:r w:rsidRPr="00FA6AF8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w w:val="95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izvještaj</w:t>
      </w:r>
      <w:proofErr w:type="spellEnd"/>
      <w:r w:rsidRPr="00FA6AF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   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</w:t>
      </w:r>
      <w:r w:rsidR="00B00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02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FA6AF8">
        <w:rPr>
          <w:rFonts w:ascii="Times New Roman" w:hAnsi="Times New Roman" w:cs="Times New Roman"/>
          <w:spacing w:val="2"/>
          <w:sz w:val="24"/>
          <w:szCs w:val="24"/>
        </w:rPr>
        <w:t>ripadajućom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="00B00902"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B00902"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00902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izvršena</w:t>
      </w:r>
      <w:proofErr w:type="spellEnd"/>
      <w:r w:rsidR="00B00902"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isplata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iz</w:t>
      </w:r>
      <w:proofErr w:type="spellEnd"/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B00902"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z w:val="24"/>
          <w:szCs w:val="24"/>
        </w:rPr>
        <w:t>a</w:t>
      </w:r>
      <w:r w:rsidR="00B00902"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primjerak</w:t>
      </w:r>
      <w:proofErr w:type="spellEnd"/>
      <w:r w:rsidRPr="00FA6AF8">
        <w:rPr>
          <w:rFonts w:ascii="Times New Roman" w:hAnsi="Times New Roman" w:cs="Times New Roman"/>
          <w:spacing w:val="-59"/>
          <w:sz w:val="24"/>
          <w:szCs w:val="24"/>
        </w:rPr>
        <w:t xml:space="preserve">   </w:t>
      </w:r>
      <w:r w:rsidR="00B00902">
        <w:rPr>
          <w:rFonts w:ascii="Times New Roman" w:hAnsi="Times New Roman" w:cs="Times New Roman"/>
          <w:spacing w:val="-59"/>
          <w:sz w:val="24"/>
          <w:szCs w:val="24"/>
        </w:rPr>
        <w:t xml:space="preserve">                                     </w:t>
      </w:r>
      <w:r w:rsidR="00B00902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="00B00902">
        <w:rPr>
          <w:rFonts w:ascii="Times New Roman" w:hAnsi="Times New Roman" w:cs="Times New Roman"/>
          <w:spacing w:val="3"/>
          <w:sz w:val="24"/>
          <w:szCs w:val="24"/>
        </w:rPr>
        <w:t>ostaje</w:t>
      </w:r>
      <w:proofErr w:type="spellEnd"/>
      <w:r w:rsidR="00B00902">
        <w:rPr>
          <w:rFonts w:ascii="Times New Roman" w:hAnsi="Times New Roman" w:cs="Times New Roman"/>
          <w:spacing w:val="3"/>
          <w:sz w:val="24"/>
          <w:szCs w:val="24"/>
        </w:rPr>
        <w:t xml:space="preserve"> u </w:t>
      </w:r>
      <w:proofErr w:type="spellStart"/>
      <w:r w:rsidR="00B00902">
        <w:rPr>
          <w:rFonts w:ascii="Times New Roman" w:hAnsi="Times New Roman" w:cs="Times New Roman"/>
          <w:spacing w:val="3"/>
          <w:sz w:val="24"/>
          <w:szCs w:val="24"/>
        </w:rPr>
        <w:t>bloku</w:t>
      </w:r>
      <w:proofErr w:type="spellEnd"/>
      <w:r w:rsidR="00B0090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:rsidR="00B00902" w:rsidRDefault="00B00902" w:rsidP="00B00902">
      <w:pPr>
        <w:spacing w:before="195"/>
        <w:ind w:left="287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B00902" w:rsidRDefault="00B00902" w:rsidP="00B00902">
      <w:pPr>
        <w:spacing w:before="195"/>
        <w:ind w:left="287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B00902" w:rsidRPr="00FA6AF8" w:rsidRDefault="00B00902" w:rsidP="00B00902">
      <w:pPr>
        <w:spacing w:before="28"/>
        <w:ind w:left="176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15.</w:t>
      </w:r>
    </w:p>
    <w:p w:rsidR="00B00902" w:rsidRPr="00FA6AF8" w:rsidRDefault="00B00902" w:rsidP="00B00902">
      <w:pPr>
        <w:spacing w:before="196" w:line="252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Blagajna</w:t>
      </w:r>
      <w:proofErr w:type="spellEnd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A6AF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vodi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zaključuje</w:t>
      </w:r>
      <w:proofErr w:type="spellEnd"/>
      <w:r w:rsidRPr="00FA6AF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ovisno</w:t>
      </w:r>
      <w:proofErr w:type="spellEnd"/>
      <w:r w:rsidRPr="00FA6AF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potrebama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dva</w:t>
      </w:r>
      <w:proofErr w:type="spellEnd"/>
      <w:r w:rsidRPr="00FA6AF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puta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mjesečno</w:t>
      </w:r>
      <w:proofErr w:type="spellEnd"/>
      <w:r w:rsidRPr="00FA6A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w w:val="95"/>
          <w:sz w:val="24"/>
          <w:szCs w:val="24"/>
        </w:rPr>
        <w:t>ili</w:t>
      </w:r>
      <w:proofErr w:type="spellEnd"/>
      <w:proofErr w:type="gramEnd"/>
      <w:r w:rsidRPr="00FA6AF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jednom</w:t>
      </w:r>
      <w:proofErr w:type="spellEnd"/>
      <w:r w:rsidRPr="00FA6AF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mjesečno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Utvrđivanje</w:t>
      </w:r>
      <w:proofErr w:type="spellEnd"/>
      <w:r w:rsidRPr="00FA6AF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stvarnog</w:t>
      </w:r>
      <w:proofErr w:type="spellEnd"/>
      <w:r w:rsidRPr="00FA6AF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stanja</w:t>
      </w:r>
      <w:proofErr w:type="spellEnd"/>
      <w:r w:rsidRPr="00FA6AF8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6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blagajne</w:t>
      </w:r>
      <w:proofErr w:type="spellEnd"/>
      <w:r w:rsidRPr="00FA6AF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9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FA6A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3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3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FA6A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4"/>
          <w:sz w:val="24"/>
          <w:szCs w:val="24"/>
        </w:rPr>
        <w:t>radnog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5"/>
          <w:sz w:val="24"/>
          <w:szCs w:val="24"/>
        </w:rPr>
        <w:t>dana.</w:t>
      </w:r>
    </w:p>
    <w:p w:rsidR="00B00902" w:rsidRPr="00FA6AF8" w:rsidRDefault="00B00902" w:rsidP="00B00902">
      <w:pPr>
        <w:spacing w:before="177" w:line="249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Blagajnik</w:t>
      </w:r>
      <w:proofErr w:type="spellEnd"/>
      <w:r w:rsidRPr="00FA6AF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obavezno</w:t>
      </w:r>
      <w:proofErr w:type="spellEnd"/>
      <w:r w:rsidRPr="00FA6AF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vodi</w:t>
      </w:r>
      <w:proofErr w:type="spellEnd"/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izvještaj</w:t>
      </w:r>
      <w:proofErr w:type="spellEnd"/>
      <w:r w:rsidRPr="00FA6AF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u</w:t>
      </w:r>
      <w:r w:rsidRPr="00FA6AF8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6"/>
          <w:w w:val="95"/>
          <w:sz w:val="24"/>
          <w:szCs w:val="24"/>
        </w:rPr>
        <w:t>koji</w:t>
      </w:r>
      <w:proofErr w:type="spellEnd"/>
      <w:r w:rsidRPr="00FA6AF8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unosi</w:t>
      </w:r>
      <w:proofErr w:type="spellEnd"/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-3"/>
          <w:w w:val="95"/>
          <w:sz w:val="24"/>
          <w:szCs w:val="24"/>
        </w:rPr>
        <w:t>podatke</w:t>
      </w:r>
      <w:proofErr w:type="spellEnd"/>
      <w:r w:rsidRPr="00FA6A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FA6AF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utvrđenom</w:t>
      </w:r>
      <w:proofErr w:type="spellEnd"/>
      <w:r w:rsidRPr="00FA6AF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stvarnom</w:t>
      </w:r>
      <w:proofErr w:type="spellEnd"/>
      <w:r w:rsidRPr="00FA6AF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lastRenderedPageBreak/>
        <w:t>stanju</w:t>
      </w:r>
      <w:proofErr w:type="spellEnd"/>
      <w:r w:rsidRPr="00FA6AF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iskazuje</w:t>
      </w:r>
      <w:proofErr w:type="spellEnd"/>
      <w:r w:rsidRPr="00FA6AF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eventualni</w:t>
      </w:r>
      <w:proofErr w:type="spellEnd"/>
      <w:r w:rsidRPr="00FA6A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w w:val="95"/>
          <w:sz w:val="24"/>
          <w:szCs w:val="24"/>
        </w:rPr>
        <w:t>višak</w:t>
      </w:r>
      <w:proofErr w:type="spellEnd"/>
      <w:r w:rsidRPr="00FA6AF8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6"/>
          <w:w w:val="95"/>
          <w:sz w:val="24"/>
          <w:szCs w:val="24"/>
        </w:rPr>
        <w:t>ili</w:t>
      </w:r>
      <w:proofErr w:type="spellEnd"/>
      <w:proofErr w:type="gramEnd"/>
      <w:r w:rsidRPr="00FA6AF8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manjak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FA6A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  </w:t>
      </w:r>
      <w:r w:rsidRPr="00FA6AF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kompletira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>s</w:t>
      </w:r>
      <w:r w:rsidRPr="00FA6AF8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3"/>
          <w:sz w:val="24"/>
          <w:szCs w:val="24"/>
        </w:rPr>
        <w:t>prilozima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evidentira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u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Glavnoj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knjizi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raspoređuje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Pr="00FA6AF8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konta</w:t>
      </w:r>
      <w:proofErr w:type="spellEnd"/>
      <w:r w:rsidRPr="00FA6AF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   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B00902" w:rsidRPr="00FA6AF8" w:rsidRDefault="00B00902" w:rsidP="00B00902">
      <w:pPr>
        <w:spacing w:before="184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Blagajnički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kontrolira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.</w:t>
      </w:r>
    </w:p>
    <w:p w:rsidR="00B00902" w:rsidRDefault="00B00902" w:rsidP="00B00902">
      <w:pPr>
        <w:spacing w:before="195"/>
        <w:ind w:left="287"/>
        <w:jc w:val="both"/>
        <w:rPr>
          <w:rFonts w:ascii="Times New Roman" w:hAnsi="Times New Roman" w:cs="Times New Roman"/>
          <w:sz w:val="24"/>
          <w:szCs w:val="24"/>
        </w:rPr>
      </w:pPr>
    </w:p>
    <w:p w:rsidR="00B00902" w:rsidRDefault="00B00902" w:rsidP="00B00902">
      <w:pPr>
        <w:spacing w:before="195"/>
        <w:ind w:left="287"/>
        <w:jc w:val="both"/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00902">
      <w:pPr>
        <w:spacing w:before="196"/>
        <w:ind w:left="184" w:right="210"/>
        <w:jc w:val="center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w w:val="90"/>
          <w:sz w:val="24"/>
          <w:szCs w:val="24"/>
        </w:rPr>
        <w:t>ZAVRŠNE ODREDBE</w:t>
      </w:r>
    </w:p>
    <w:p w:rsidR="00B00902" w:rsidRPr="00FA6AF8" w:rsidRDefault="00B00902" w:rsidP="00B00902">
      <w:pPr>
        <w:spacing w:before="196"/>
        <w:ind w:left="176" w:right="2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F8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16.</w:t>
      </w:r>
    </w:p>
    <w:p w:rsidR="00B00902" w:rsidRPr="00FA6AF8" w:rsidRDefault="00B00902" w:rsidP="00B00902">
      <w:pPr>
        <w:spacing w:before="196"/>
        <w:ind w:left="104"/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objavit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FA6AF8">
        <w:rPr>
          <w:rFonts w:ascii="Times New Roman" w:hAnsi="Times New Roman" w:cs="Times New Roman"/>
          <w:spacing w:val="-4"/>
          <w:sz w:val="24"/>
          <w:szCs w:val="24"/>
        </w:rPr>
        <w:t>će</w:t>
      </w:r>
      <w:proofErr w:type="spellEnd"/>
      <w:proofErr w:type="gramEnd"/>
      <w:r w:rsidRPr="00FA6A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6AF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oglasnoj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ploči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, a </w:t>
      </w:r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stupa </w:t>
      </w:r>
      <w:proofErr w:type="spellStart"/>
      <w:r w:rsidRPr="00FA6AF8">
        <w:rPr>
          <w:rFonts w:ascii="Times New Roman" w:hAnsi="Times New Roman" w:cs="Times New Roman"/>
          <w:spacing w:val="3"/>
          <w:sz w:val="24"/>
          <w:szCs w:val="24"/>
        </w:rPr>
        <w:t>na</w:t>
      </w:r>
      <w:proofErr w:type="spellEnd"/>
      <w:r w:rsidRPr="00FA6A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5"/>
          <w:sz w:val="24"/>
          <w:szCs w:val="24"/>
        </w:rPr>
        <w:t>danom</w:t>
      </w:r>
      <w:proofErr w:type="spellEnd"/>
      <w:r w:rsidRPr="00FA6AF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pacing w:val="2"/>
          <w:sz w:val="24"/>
          <w:szCs w:val="24"/>
        </w:rPr>
        <w:t>donošenja</w:t>
      </w:r>
      <w:proofErr w:type="spellEnd"/>
      <w:r w:rsidRPr="00FA6AF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A6AF8">
        <w:rPr>
          <w:rFonts w:ascii="Times New Roman" w:hAnsi="Times New Roman" w:cs="Times New Roman"/>
          <w:sz w:val="24"/>
          <w:szCs w:val="24"/>
        </w:rPr>
        <w:t>:</w:t>
      </w:r>
    </w:p>
    <w:p w:rsidR="00B00902" w:rsidRPr="00FA6AF8" w:rsidRDefault="00B00902" w:rsidP="00B00902">
      <w:pPr>
        <w:rPr>
          <w:rFonts w:ascii="Times New Roman" w:hAnsi="Times New Roman" w:cs="Times New Roman"/>
          <w:sz w:val="24"/>
          <w:szCs w:val="24"/>
        </w:rPr>
        <w:sectPr w:rsidR="00B00902" w:rsidRPr="00FA6AF8" w:rsidSect="00FA6AF8">
          <w:type w:val="nextPage"/>
          <w:pgSz w:w="10800" w:h="15600"/>
          <w:pgMar w:top="1440" w:right="1080" w:bottom="1440" w:left="1080" w:header="0" w:footer="0" w:gutter="0"/>
          <w:cols w:space="720"/>
        </w:sectPr>
      </w:pP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6AF8">
        <w:rPr>
          <w:rFonts w:ascii="Times New Roman" w:hAnsi="Times New Roman" w:cs="Times New Roman"/>
          <w:sz w:val="24"/>
          <w:szCs w:val="24"/>
        </w:rPr>
        <w:t>Lidija</w:t>
      </w:r>
      <w:proofErr w:type="spellEnd"/>
      <w:r w:rsidR="00C71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A0">
        <w:rPr>
          <w:rFonts w:ascii="Times New Roman" w:hAnsi="Times New Roman" w:cs="Times New Roman"/>
          <w:sz w:val="24"/>
          <w:szCs w:val="24"/>
        </w:rPr>
        <w:t>Peroš</w:t>
      </w:r>
      <w:proofErr w:type="spellEnd"/>
      <w:r w:rsidR="00C719A0">
        <w:rPr>
          <w:rFonts w:ascii="Times New Roman" w:hAnsi="Times New Roman" w:cs="Times New Roman"/>
          <w:sz w:val="24"/>
          <w:szCs w:val="24"/>
        </w:rPr>
        <w:t>, prof.</w:t>
      </w:r>
    </w:p>
    <w:p w:rsidR="004E159D" w:rsidRPr="00FA6AF8" w:rsidRDefault="004E159D" w:rsidP="00B56760">
      <w:pPr>
        <w:pStyle w:val="Tijeloteksta"/>
        <w:spacing w:before="2"/>
        <w:contextualSpacing/>
        <w:rPr>
          <w:rFonts w:ascii="Times New Roman" w:hAnsi="Times New Roman" w:cs="Times New Roman"/>
          <w:sz w:val="24"/>
          <w:szCs w:val="24"/>
        </w:rPr>
      </w:pPr>
    </w:p>
    <w:p w:rsidR="00E412C8" w:rsidRPr="00FA6AF8" w:rsidRDefault="00E412C8">
      <w:pPr>
        <w:rPr>
          <w:rFonts w:ascii="Times New Roman" w:hAnsi="Times New Roman" w:cs="Times New Roman"/>
          <w:sz w:val="24"/>
          <w:szCs w:val="24"/>
        </w:rPr>
      </w:pPr>
    </w:p>
    <w:p w:rsidR="00E412C8" w:rsidRPr="00FA6AF8" w:rsidRDefault="00E412C8" w:rsidP="00C719A0">
      <w:pPr>
        <w:rPr>
          <w:rFonts w:ascii="Times New Roman" w:hAnsi="Times New Roman" w:cs="Times New Roman"/>
          <w:sz w:val="24"/>
          <w:szCs w:val="24"/>
        </w:rPr>
      </w:pP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  <w:r w:rsidRPr="00FA6AF8">
        <w:rPr>
          <w:rFonts w:ascii="Times New Roman" w:hAnsi="Times New Roman" w:cs="Times New Roman"/>
          <w:sz w:val="24"/>
          <w:szCs w:val="24"/>
        </w:rPr>
        <w:tab/>
      </w:r>
    </w:p>
    <w:sectPr w:rsidR="00E412C8" w:rsidRPr="00FA6AF8" w:rsidSect="00FA6AF8">
      <w:type w:val="nextPage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FC" w:rsidRDefault="007A1DFC" w:rsidP="00B56760">
      <w:r>
        <w:separator/>
      </w:r>
    </w:p>
  </w:endnote>
  <w:endnote w:type="continuationSeparator" w:id="0">
    <w:p w:rsidR="007A1DFC" w:rsidRDefault="007A1DFC" w:rsidP="00B5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FC" w:rsidRDefault="007A1DFC" w:rsidP="00B56760">
      <w:r>
        <w:separator/>
      </w:r>
    </w:p>
  </w:footnote>
  <w:footnote w:type="continuationSeparator" w:id="0">
    <w:p w:rsidR="007A1DFC" w:rsidRDefault="007A1DFC" w:rsidP="00B5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4C3B"/>
    <w:multiLevelType w:val="hybridMultilevel"/>
    <w:tmpl w:val="7DEAFA96"/>
    <w:lvl w:ilvl="0" w:tplc="FA620E60">
      <w:numFmt w:val="bullet"/>
      <w:lvlText w:val="-"/>
      <w:lvlJc w:val="left"/>
      <w:pPr>
        <w:ind w:left="842" w:hanging="451"/>
      </w:pPr>
      <w:rPr>
        <w:rFonts w:ascii="Arial" w:eastAsia="Arial" w:hAnsi="Arial" w:cs="Arial" w:hint="default"/>
        <w:color w:val="000066"/>
        <w:w w:val="101"/>
        <w:sz w:val="31"/>
        <w:szCs w:val="31"/>
        <w:lang w:val="en-US" w:eastAsia="en-US" w:bidi="en-US"/>
      </w:rPr>
    </w:lvl>
    <w:lvl w:ilvl="1" w:tplc="C068C7A4">
      <w:numFmt w:val="bullet"/>
      <w:lvlText w:val="•"/>
      <w:lvlJc w:val="left"/>
      <w:pPr>
        <w:ind w:left="2312" w:hanging="451"/>
      </w:pPr>
      <w:rPr>
        <w:rFonts w:hint="default"/>
        <w:lang w:val="en-US" w:eastAsia="en-US" w:bidi="en-US"/>
      </w:rPr>
    </w:lvl>
    <w:lvl w:ilvl="2" w:tplc="53D0CFF6">
      <w:numFmt w:val="bullet"/>
      <w:lvlText w:val="•"/>
      <w:lvlJc w:val="left"/>
      <w:pPr>
        <w:ind w:left="3784" w:hanging="451"/>
      </w:pPr>
      <w:rPr>
        <w:rFonts w:hint="default"/>
        <w:lang w:val="en-US" w:eastAsia="en-US" w:bidi="en-US"/>
      </w:rPr>
    </w:lvl>
    <w:lvl w:ilvl="3" w:tplc="A5A88704">
      <w:numFmt w:val="bullet"/>
      <w:lvlText w:val="•"/>
      <w:lvlJc w:val="left"/>
      <w:pPr>
        <w:ind w:left="5256" w:hanging="451"/>
      </w:pPr>
      <w:rPr>
        <w:rFonts w:hint="default"/>
        <w:lang w:val="en-US" w:eastAsia="en-US" w:bidi="en-US"/>
      </w:rPr>
    </w:lvl>
    <w:lvl w:ilvl="4" w:tplc="0F964150">
      <w:numFmt w:val="bullet"/>
      <w:lvlText w:val="•"/>
      <w:lvlJc w:val="left"/>
      <w:pPr>
        <w:ind w:left="6728" w:hanging="451"/>
      </w:pPr>
      <w:rPr>
        <w:rFonts w:hint="default"/>
        <w:lang w:val="en-US" w:eastAsia="en-US" w:bidi="en-US"/>
      </w:rPr>
    </w:lvl>
    <w:lvl w:ilvl="5" w:tplc="EDEE6396">
      <w:numFmt w:val="bullet"/>
      <w:lvlText w:val="•"/>
      <w:lvlJc w:val="left"/>
      <w:pPr>
        <w:ind w:left="8200" w:hanging="451"/>
      </w:pPr>
      <w:rPr>
        <w:rFonts w:hint="default"/>
        <w:lang w:val="en-US" w:eastAsia="en-US" w:bidi="en-US"/>
      </w:rPr>
    </w:lvl>
    <w:lvl w:ilvl="6" w:tplc="C902E800">
      <w:numFmt w:val="bullet"/>
      <w:lvlText w:val="•"/>
      <w:lvlJc w:val="left"/>
      <w:pPr>
        <w:ind w:left="9672" w:hanging="451"/>
      </w:pPr>
      <w:rPr>
        <w:rFonts w:hint="default"/>
        <w:lang w:val="en-US" w:eastAsia="en-US" w:bidi="en-US"/>
      </w:rPr>
    </w:lvl>
    <w:lvl w:ilvl="7" w:tplc="E6FE6448">
      <w:numFmt w:val="bullet"/>
      <w:lvlText w:val="•"/>
      <w:lvlJc w:val="left"/>
      <w:pPr>
        <w:ind w:left="11144" w:hanging="451"/>
      </w:pPr>
      <w:rPr>
        <w:rFonts w:hint="default"/>
        <w:lang w:val="en-US" w:eastAsia="en-US" w:bidi="en-US"/>
      </w:rPr>
    </w:lvl>
    <w:lvl w:ilvl="8" w:tplc="9A46151A">
      <w:numFmt w:val="bullet"/>
      <w:lvlText w:val="•"/>
      <w:lvlJc w:val="left"/>
      <w:pPr>
        <w:ind w:left="12616" w:hanging="451"/>
      </w:pPr>
      <w:rPr>
        <w:rFonts w:hint="default"/>
        <w:lang w:val="en-US" w:eastAsia="en-US" w:bidi="en-US"/>
      </w:rPr>
    </w:lvl>
  </w:abstractNum>
  <w:abstractNum w:abstractNumId="1" w15:restartNumberingAfterBreak="0">
    <w:nsid w:val="70CC0BC7"/>
    <w:multiLevelType w:val="hybridMultilevel"/>
    <w:tmpl w:val="F3349D70"/>
    <w:lvl w:ilvl="0" w:tplc="3A9E3956">
      <w:numFmt w:val="bullet"/>
      <w:lvlText w:val="•"/>
      <w:lvlJc w:val="left"/>
      <w:pPr>
        <w:ind w:left="875" w:hanging="120"/>
      </w:pPr>
      <w:rPr>
        <w:rFonts w:hint="default"/>
        <w:spacing w:val="9"/>
        <w:w w:val="101"/>
        <w:lang w:val="en-US" w:eastAsia="en-US" w:bidi="en-US"/>
      </w:rPr>
    </w:lvl>
    <w:lvl w:ilvl="1" w:tplc="E2627072">
      <w:numFmt w:val="bullet"/>
      <w:lvlText w:val="—"/>
      <w:lvlJc w:val="left"/>
      <w:pPr>
        <w:ind w:left="1493" w:hanging="541"/>
      </w:pPr>
      <w:rPr>
        <w:rFonts w:hint="default"/>
        <w:w w:val="91"/>
        <w:lang w:val="en-US" w:eastAsia="en-US" w:bidi="en-US"/>
      </w:rPr>
    </w:lvl>
    <w:lvl w:ilvl="2" w:tplc="53A2D722">
      <w:numFmt w:val="bullet"/>
      <w:lvlText w:val="–"/>
      <w:lvlJc w:val="left"/>
      <w:pPr>
        <w:ind w:left="2136" w:hanging="541"/>
      </w:pPr>
      <w:rPr>
        <w:rFonts w:ascii="Arial" w:eastAsia="Arial" w:hAnsi="Arial" w:cs="Arial" w:hint="default"/>
        <w:color w:val="000066"/>
        <w:w w:val="89"/>
        <w:sz w:val="30"/>
        <w:szCs w:val="30"/>
        <w:lang w:val="en-US" w:eastAsia="en-US" w:bidi="en-US"/>
      </w:rPr>
    </w:lvl>
    <w:lvl w:ilvl="3" w:tplc="B31E35A0">
      <w:numFmt w:val="bullet"/>
      <w:lvlText w:val="•"/>
      <w:lvlJc w:val="left"/>
      <w:pPr>
        <w:ind w:left="3817" w:hanging="541"/>
      </w:pPr>
      <w:rPr>
        <w:rFonts w:hint="default"/>
        <w:lang w:val="en-US" w:eastAsia="en-US" w:bidi="en-US"/>
      </w:rPr>
    </w:lvl>
    <w:lvl w:ilvl="4" w:tplc="81E49970">
      <w:numFmt w:val="bullet"/>
      <w:lvlText w:val="•"/>
      <w:lvlJc w:val="left"/>
      <w:pPr>
        <w:ind w:left="5495" w:hanging="541"/>
      </w:pPr>
      <w:rPr>
        <w:rFonts w:hint="default"/>
        <w:lang w:val="en-US" w:eastAsia="en-US" w:bidi="en-US"/>
      </w:rPr>
    </w:lvl>
    <w:lvl w:ilvl="5" w:tplc="D764C12E">
      <w:numFmt w:val="bullet"/>
      <w:lvlText w:val="•"/>
      <w:lvlJc w:val="left"/>
      <w:pPr>
        <w:ind w:left="7172" w:hanging="541"/>
      </w:pPr>
      <w:rPr>
        <w:rFonts w:hint="default"/>
        <w:lang w:val="en-US" w:eastAsia="en-US" w:bidi="en-US"/>
      </w:rPr>
    </w:lvl>
    <w:lvl w:ilvl="6" w:tplc="B2480B08">
      <w:numFmt w:val="bullet"/>
      <w:lvlText w:val="•"/>
      <w:lvlJc w:val="left"/>
      <w:pPr>
        <w:ind w:left="8850" w:hanging="541"/>
      </w:pPr>
      <w:rPr>
        <w:rFonts w:hint="default"/>
        <w:lang w:val="en-US" w:eastAsia="en-US" w:bidi="en-US"/>
      </w:rPr>
    </w:lvl>
    <w:lvl w:ilvl="7" w:tplc="B37049D6">
      <w:numFmt w:val="bullet"/>
      <w:lvlText w:val="•"/>
      <w:lvlJc w:val="left"/>
      <w:pPr>
        <w:ind w:left="10527" w:hanging="541"/>
      </w:pPr>
      <w:rPr>
        <w:rFonts w:hint="default"/>
        <w:lang w:val="en-US" w:eastAsia="en-US" w:bidi="en-US"/>
      </w:rPr>
    </w:lvl>
    <w:lvl w:ilvl="8" w:tplc="FAA8BE4C">
      <w:numFmt w:val="bullet"/>
      <w:lvlText w:val="•"/>
      <w:lvlJc w:val="left"/>
      <w:pPr>
        <w:ind w:left="12205" w:hanging="54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9D"/>
    <w:rsid w:val="002A2F72"/>
    <w:rsid w:val="002C7D48"/>
    <w:rsid w:val="00451A6F"/>
    <w:rsid w:val="004E159D"/>
    <w:rsid w:val="00624B3B"/>
    <w:rsid w:val="006C1D7B"/>
    <w:rsid w:val="006E1B74"/>
    <w:rsid w:val="007A1DFC"/>
    <w:rsid w:val="008E6E71"/>
    <w:rsid w:val="009C6217"/>
    <w:rsid w:val="00B0018E"/>
    <w:rsid w:val="00B00902"/>
    <w:rsid w:val="00B56760"/>
    <w:rsid w:val="00C719A0"/>
    <w:rsid w:val="00E412C8"/>
    <w:rsid w:val="00F3150E"/>
    <w:rsid w:val="00FA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3CF76-C527-4ED9-8923-BC385B9B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159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E159D"/>
    <w:rPr>
      <w:sz w:val="40"/>
      <w:szCs w:val="40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159D"/>
    <w:rPr>
      <w:rFonts w:ascii="Arial" w:eastAsia="Arial" w:hAnsi="Arial" w:cs="Arial"/>
      <w:sz w:val="40"/>
      <w:szCs w:val="40"/>
      <w:lang w:val="en-US" w:bidi="en-US"/>
    </w:rPr>
  </w:style>
  <w:style w:type="paragraph" w:styleId="Odlomakpopisa">
    <w:name w:val="List Paragraph"/>
    <w:basedOn w:val="Normal"/>
    <w:uiPriority w:val="1"/>
    <w:qFormat/>
    <w:rsid w:val="004E159D"/>
    <w:pPr>
      <w:ind w:left="1142" w:hanging="5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6E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71"/>
    <w:rPr>
      <w:rFonts w:ascii="Segoe UI" w:eastAsia="Arial" w:hAnsi="Segoe UI" w:cs="Segoe UI"/>
      <w:sz w:val="18"/>
      <w:szCs w:val="18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6760"/>
    <w:rPr>
      <w:rFonts w:ascii="Arial" w:eastAsia="Arial" w:hAnsi="Arial" w:cs="Arial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6760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E391-0CA7-4994-B5E9-16974ADE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2019-11-05T12:12:00Z</cp:lastPrinted>
  <dcterms:created xsi:type="dcterms:W3CDTF">2019-10-31T12:41:00Z</dcterms:created>
  <dcterms:modified xsi:type="dcterms:W3CDTF">2019-11-05T12:25:00Z</dcterms:modified>
</cp:coreProperties>
</file>